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3034" w14:textId="77777777" w:rsidR="002D05C0" w:rsidRDefault="00000000">
      <w:pPr>
        <w:jc w:val="center"/>
      </w:pPr>
      <w:r>
        <w:rPr>
          <w:rFonts w:ascii="Times New Roman" w:hAnsi="Times New Roman" w:cs="Times New Roman"/>
        </w:rPr>
        <w:t>Уведомление о выявлении самовольно установленных объектов</w:t>
      </w:r>
    </w:p>
    <w:p w14:paraId="0E24B160" w14:textId="7EFB477A" w:rsidR="00B00831" w:rsidRDefault="00000000" w:rsidP="00B00831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утвержденным Порядком выявления, демонтажа, перемещения, хранения, возврата правообладателям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элементов благоустройства, объектов некапитального строительства и движимого имущества, незаконно установленных (размещенных) на территории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области, утвержденного решением совета депутатов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от 18.06.2024 № 38, специалистами администрации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</w:t>
      </w:r>
      <w:r w:rsidR="00C720CE">
        <w:rPr>
          <w:rFonts w:ascii="Times New Roman" w:hAnsi="Times New Roman" w:cs="Times New Roman"/>
        </w:rPr>
        <w:t>21.</w:t>
      </w:r>
      <w:r w:rsidR="00574D66">
        <w:rPr>
          <w:rFonts w:ascii="Times New Roman" w:hAnsi="Times New Roman" w:cs="Times New Roman"/>
        </w:rPr>
        <w:t xml:space="preserve">05.2026 года </w:t>
      </w:r>
      <w:r>
        <w:rPr>
          <w:rFonts w:ascii="Times New Roman" w:hAnsi="Times New Roman" w:cs="Times New Roman"/>
        </w:rPr>
        <w:t>выявлен</w:t>
      </w:r>
      <w:r w:rsidR="00B00831">
        <w:rPr>
          <w:rFonts w:ascii="Times New Roman" w:hAnsi="Times New Roman" w:cs="Times New Roman"/>
        </w:rPr>
        <w:t>о</w:t>
      </w:r>
      <w:r w:rsidR="00C720CE">
        <w:rPr>
          <w:rFonts w:ascii="Times New Roman" w:hAnsi="Times New Roman" w:cs="Times New Roman"/>
        </w:rPr>
        <w:t xml:space="preserve"> на</w:t>
      </w:r>
      <w:r w:rsidR="00B00831">
        <w:rPr>
          <w:rFonts w:ascii="Times New Roman" w:hAnsi="Times New Roman" w:cs="Times New Roman"/>
        </w:rPr>
        <w:t xml:space="preserve"> </w:t>
      </w:r>
      <w:r w:rsidR="00B00831" w:rsidRPr="00B00831">
        <w:rPr>
          <w:rFonts w:ascii="Times New Roman" w:hAnsi="Times New Roman" w:cs="Times New Roman"/>
        </w:rPr>
        <w:t>территори</w:t>
      </w:r>
      <w:r w:rsidR="00C720CE">
        <w:rPr>
          <w:rFonts w:ascii="Times New Roman" w:hAnsi="Times New Roman" w:cs="Times New Roman"/>
        </w:rPr>
        <w:t>и</w:t>
      </w:r>
      <w:r w:rsidR="001576DF">
        <w:rPr>
          <w:rFonts w:ascii="Times New Roman" w:hAnsi="Times New Roman" w:cs="Times New Roman"/>
        </w:rPr>
        <w:t xml:space="preserve"> вблизи</w:t>
      </w:r>
      <w:r w:rsidR="00B00831" w:rsidRPr="00B00831">
        <w:rPr>
          <w:rFonts w:ascii="Times New Roman" w:hAnsi="Times New Roman" w:cs="Times New Roman"/>
        </w:rPr>
        <w:t xml:space="preserve"> земельного участка с кадастровым номером </w:t>
      </w:r>
      <w:r w:rsidR="001576DF" w:rsidRPr="001576DF">
        <w:rPr>
          <w:rFonts w:ascii="Times New Roman" w:hAnsi="Times New Roman" w:cs="Times New Roman"/>
          <w:bCs/>
        </w:rPr>
        <w:t>47:07:0201036:382</w:t>
      </w:r>
      <w:r w:rsidR="001576DF">
        <w:rPr>
          <w:rFonts w:ascii="Times New Roman" w:hAnsi="Times New Roman" w:cs="Times New Roman"/>
          <w:bCs/>
        </w:rPr>
        <w:t xml:space="preserve"> в приблизительных точках координат </w:t>
      </w:r>
      <w:r w:rsidR="001576DF" w:rsidRPr="001576DF">
        <w:rPr>
          <w:rFonts w:ascii="Times New Roman" w:hAnsi="Times New Roman" w:cs="Times New Roman"/>
          <w:bCs/>
          <w:i/>
          <w:iCs/>
        </w:rPr>
        <w:t>60.38209</w:t>
      </w:r>
      <w:r w:rsidR="001576DF">
        <w:rPr>
          <w:rFonts w:ascii="Times New Roman" w:hAnsi="Times New Roman" w:cs="Times New Roman"/>
          <w:bCs/>
          <w:i/>
          <w:iCs/>
        </w:rPr>
        <w:t xml:space="preserve">, </w:t>
      </w:r>
      <w:r w:rsidR="001576DF" w:rsidRPr="001576DF">
        <w:rPr>
          <w:rFonts w:ascii="Times New Roman" w:hAnsi="Times New Roman" w:cs="Times New Roman"/>
          <w:bCs/>
          <w:i/>
          <w:iCs/>
        </w:rPr>
        <w:t>30.30364</w:t>
      </w:r>
      <w:r w:rsidR="001576DF">
        <w:rPr>
          <w:rFonts w:ascii="Times New Roman" w:hAnsi="Times New Roman" w:cs="Times New Roman"/>
          <w:bCs/>
          <w:i/>
          <w:iCs/>
        </w:rPr>
        <w:t xml:space="preserve"> </w:t>
      </w:r>
      <w:r w:rsidR="001576DF" w:rsidRPr="001576DF">
        <w:rPr>
          <w:rFonts w:ascii="Times New Roman" w:hAnsi="Times New Roman" w:cs="Times New Roman"/>
          <w:bCs/>
        </w:rPr>
        <w:t>имеются ограждения в виде габионом из природного камня</w:t>
      </w:r>
      <w:r w:rsidR="001576DF">
        <w:rPr>
          <w:rFonts w:ascii="Times New Roman" w:hAnsi="Times New Roman" w:cs="Times New Roman"/>
          <w:bCs/>
        </w:rPr>
        <w:t xml:space="preserve">, лестницу каменная, установлен столб с двумя электрическими розетками, </w:t>
      </w:r>
      <w:r w:rsidR="00B00831" w:rsidRPr="00B00831">
        <w:rPr>
          <w:rFonts w:ascii="Times New Roman" w:hAnsi="Times New Roman" w:cs="Times New Roman"/>
        </w:rPr>
        <w:t>пирс</w:t>
      </w:r>
      <w:r w:rsidR="001576DF">
        <w:rPr>
          <w:rFonts w:ascii="Times New Roman" w:hAnsi="Times New Roman" w:cs="Times New Roman"/>
        </w:rPr>
        <w:t xml:space="preserve"> </w:t>
      </w:r>
      <w:r w:rsidR="00B00831" w:rsidRPr="00B00831">
        <w:rPr>
          <w:rFonts w:ascii="Times New Roman" w:hAnsi="Times New Roman" w:cs="Times New Roman"/>
        </w:rPr>
        <w:t xml:space="preserve">деревянный на металлических </w:t>
      </w:r>
      <w:r w:rsidR="001576DF">
        <w:rPr>
          <w:rFonts w:ascii="Times New Roman" w:hAnsi="Times New Roman" w:cs="Times New Roman"/>
        </w:rPr>
        <w:t>буйках</w:t>
      </w:r>
      <w:r w:rsidR="00B00831" w:rsidRPr="00B00831">
        <w:rPr>
          <w:rFonts w:ascii="Times New Roman" w:hAnsi="Times New Roman" w:cs="Times New Roman"/>
        </w:rPr>
        <w:t>.</w:t>
      </w:r>
    </w:p>
    <w:p w14:paraId="3B033470" w14:textId="5BEB0984" w:rsidR="002D05C0" w:rsidRDefault="00574D66" w:rsidP="00B00831">
      <w:pPr>
        <w:shd w:val="clear" w:color="auto" w:fill="FFFFFF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</w:rPr>
        <w:t>На объекте вывешено Уведомление.</w:t>
      </w:r>
      <w:r w:rsidR="00000000">
        <w:rPr>
          <w:rFonts w:ascii="Times New Roman" w:hAnsi="Times New Roman" w:cs="Times New Roman"/>
        </w:rPr>
        <w:t xml:space="preserve"> Собственникам (владельцам) необходимо </w:t>
      </w:r>
      <w:r w:rsidR="000F6EF4">
        <w:rPr>
          <w:rFonts w:ascii="Times New Roman" w:hAnsi="Times New Roman" w:cs="Times New Roman"/>
        </w:rPr>
        <w:t xml:space="preserve">прибыть в </w:t>
      </w:r>
      <w:proofErr w:type="spellStart"/>
      <w:r w:rsidR="000F6EF4">
        <w:rPr>
          <w:rFonts w:ascii="Times New Roman" w:hAnsi="Times New Roman" w:cs="Times New Roman"/>
        </w:rPr>
        <w:t>Админисьтрацию</w:t>
      </w:r>
      <w:proofErr w:type="spellEnd"/>
      <w:r w:rsidR="000F6EF4">
        <w:rPr>
          <w:rFonts w:ascii="Times New Roman" w:hAnsi="Times New Roman" w:cs="Times New Roman"/>
        </w:rPr>
        <w:t xml:space="preserve"> с правоустанавливающими документами до 01.06.2026</w:t>
      </w:r>
      <w:r w:rsidR="00000000">
        <w:rPr>
          <w:rFonts w:ascii="Times New Roman" w:hAnsi="Times New Roman" w:cs="Times New Roman"/>
        </w:rPr>
        <w:t xml:space="preserve">. </w:t>
      </w:r>
      <w:r w:rsidR="001276B8">
        <w:rPr>
          <w:rFonts w:ascii="Times New Roman" w:hAnsi="Times New Roman" w:cs="Times New Roman"/>
        </w:rPr>
        <w:t>Е</w:t>
      </w:r>
      <w:r w:rsidR="00000000">
        <w:rPr>
          <w:rFonts w:ascii="Times New Roman" w:hAnsi="Times New Roman" w:cs="Times New Roman"/>
        </w:rPr>
        <w:t>сли в течение срока, установленного актом о выявлении, объект</w:t>
      </w:r>
      <w:r w:rsidR="001276B8">
        <w:rPr>
          <w:rFonts w:ascii="Times New Roman" w:hAnsi="Times New Roman" w:cs="Times New Roman"/>
        </w:rPr>
        <w:t>ы</w:t>
      </w:r>
      <w:r w:rsidR="00000000">
        <w:rPr>
          <w:rFonts w:ascii="Times New Roman" w:hAnsi="Times New Roman" w:cs="Times New Roman"/>
        </w:rPr>
        <w:t xml:space="preserve"> не буд</w:t>
      </w:r>
      <w:r w:rsidR="001276B8">
        <w:rPr>
          <w:rFonts w:ascii="Times New Roman" w:hAnsi="Times New Roman" w:cs="Times New Roman"/>
        </w:rPr>
        <w:t>у</w:t>
      </w:r>
      <w:r w:rsidR="00000000">
        <w:rPr>
          <w:rFonts w:ascii="Times New Roman" w:hAnsi="Times New Roman" w:cs="Times New Roman"/>
        </w:rPr>
        <w:t>т демонтирован</w:t>
      </w:r>
      <w:r w:rsidR="001276B8">
        <w:rPr>
          <w:rFonts w:ascii="Times New Roman" w:hAnsi="Times New Roman" w:cs="Times New Roman"/>
        </w:rPr>
        <w:t>ы</w:t>
      </w:r>
      <w:r w:rsidR="00000000">
        <w:rPr>
          <w:rFonts w:ascii="Times New Roman" w:hAnsi="Times New Roman" w:cs="Times New Roman"/>
        </w:rPr>
        <w:t>, уполномоченным органом администраци</w:t>
      </w:r>
      <w:r>
        <w:rPr>
          <w:rFonts w:ascii="Times New Roman" w:hAnsi="Times New Roman" w:cs="Times New Roman"/>
        </w:rPr>
        <w:t>и</w:t>
      </w:r>
      <w:r w:rsidR="00000000">
        <w:rPr>
          <w:rFonts w:ascii="Times New Roman" w:hAnsi="Times New Roman" w:cs="Times New Roman"/>
        </w:rPr>
        <w:t xml:space="preserve"> </w:t>
      </w:r>
      <w:proofErr w:type="spellStart"/>
      <w:r w:rsidR="00000000">
        <w:rPr>
          <w:rFonts w:ascii="Times New Roman" w:hAnsi="Times New Roman" w:cs="Times New Roman"/>
        </w:rPr>
        <w:t>Куйвозовского</w:t>
      </w:r>
      <w:proofErr w:type="spellEnd"/>
      <w:r w:rsidR="00000000"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будет осуществлен демонтаж данн</w:t>
      </w:r>
      <w:r>
        <w:rPr>
          <w:rFonts w:ascii="Times New Roman" w:hAnsi="Times New Roman" w:cs="Times New Roman"/>
        </w:rPr>
        <w:t>ых объектов</w:t>
      </w:r>
      <w:r w:rsidR="00000000">
        <w:rPr>
          <w:rFonts w:ascii="Times New Roman" w:hAnsi="Times New Roman" w:cs="Times New Roman"/>
        </w:rPr>
        <w:t>, в соответствии с утвержденным Порядком выявления, демонтажа, перемещения, хранения, возврата правообладателям</w:t>
      </w:r>
      <w:r w:rsidR="00000000">
        <w:rPr>
          <w:rFonts w:ascii="Times New Roman" w:hAnsi="Times New Roman" w:cs="Times New Roman"/>
          <w:b/>
        </w:rPr>
        <w:t xml:space="preserve"> </w:t>
      </w:r>
      <w:r w:rsidR="00000000">
        <w:rPr>
          <w:rFonts w:ascii="Times New Roman" w:hAnsi="Times New Roman" w:cs="Times New Roman"/>
        </w:rPr>
        <w:t xml:space="preserve">элементов благоустройства, объектов некапитального строительства и движимого имущества, незаконно установленных (размещенных) на территории </w:t>
      </w:r>
      <w:proofErr w:type="spellStart"/>
      <w:r w:rsidR="00000000">
        <w:rPr>
          <w:rFonts w:ascii="Times New Roman" w:hAnsi="Times New Roman" w:cs="Times New Roman"/>
        </w:rPr>
        <w:t>Куйвозовского</w:t>
      </w:r>
      <w:proofErr w:type="spellEnd"/>
      <w:r w:rsidR="00000000"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области, утвержденного решением совета депутатов </w:t>
      </w:r>
      <w:proofErr w:type="spellStart"/>
      <w:r w:rsidR="00000000">
        <w:rPr>
          <w:rFonts w:ascii="Times New Roman" w:hAnsi="Times New Roman" w:cs="Times New Roman"/>
        </w:rPr>
        <w:t>Куйвозовского</w:t>
      </w:r>
      <w:proofErr w:type="spellEnd"/>
      <w:r w:rsidR="00000000"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от 18.06.2024 № 38.  (при необходимости дополнительную информацию можно получить по телефону – 8-81370-51-130).</w:t>
      </w:r>
    </w:p>
    <w:p w14:paraId="3A85474F" w14:textId="71F2EAD4" w:rsidR="000F6EF4" w:rsidRPr="000F6EF4" w:rsidRDefault="000F6EF4" w:rsidP="000F6EF4">
      <w:r w:rsidRPr="000F6EF4">
        <w:drawing>
          <wp:inline distT="0" distB="0" distL="0" distR="0" wp14:anchorId="3921E1A5" wp14:editId="7E12A8B7">
            <wp:extent cx="2562225" cy="3360420"/>
            <wp:effectExtent l="0" t="0" r="9525" b="0"/>
            <wp:docPr id="15650932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F4">
        <w:drawing>
          <wp:inline distT="0" distB="0" distL="0" distR="0" wp14:anchorId="36356C37" wp14:editId="38F0845D">
            <wp:extent cx="3086100" cy="3324225"/>
            <wp:effectExtent l="0" t="0" r="0" b="9525"/>
            <wp:docPr id="13601052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5AE5" w14:textId="260D668F" w:rsidR="000F6EF4" w:rsidRPr="000F6EF4" w:rsidRDefault="000F6EF4" w:rsidP="000F6EF4"/>
    <w:p w14:paraId="6AC9D7F3" w14:textId="62D8EECF" w:rsidR="00B00831" w:rsidRPr="00B00831" w:rsidRDefault="00B00831" w:rsidP="00B00831"/>
    <w:p w14:paraId="7DD10112" w14:textId="27777204" w:rsidR="00355EBD" w:rsidRDefault="00355EBD"/>
    <w:sectPr w:rsidR="00355EB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0"/>
    <w:rsid w:val="000F6EF4"/>
    <w:rsid w:val="001276B8"/>
    <w:rsid w:val="001576DF"/>
    <w:rsid w:val="001B04DE"/>
    <w:rsid w:val="002D05C0"/>
    <w:rsid w:val="00355EBD"/>
    <w:rsid w:val="005067EA"/>
    <w:rsid w:val="00574D66"/>
    <w:rsid w:val="009208ED"/>
    <w:rsid w:val="00B00831"/>
    <w:rsid w:val="00C52EDD"/>
    <w:rsid w:val="00C720CE"/>
    <w:rsid w:val="00D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20B4"/>
  <w15:docId w15:val="{62353097-62A9-47F0-8AEE-1A75F5F0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3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2F2C3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F2C3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rsid w:val="000F6E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Ирина</dc:creator>
  <dc:description/>
  <cp:lastModifiedBy>Ирина Ирина</cp:lastModifiedBy>
  <cp:revision>8</cp:revision>
  <dcterms:created xsi:type="dcterms:W3CDTF">2025-05-27T11:00:00Z</dcterms:created>
  <dcterms:modified xsi:type="dcterms:W3CDTF">2026-05-25T09:28:00Z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