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24F4D" w14:textId="77777777" w:rsidR="00C80F81" w:rsidRDefault="00000000">
      <w:pPr>
        <w:jc w:val="center"/>
      </w:pPr>
      <w:r>
        <w:rPr>
          <w:rFonts w:ascii="Times New Roman" w:hAnsi="Times New Roman" w:cs="Times New Roman"/>
        </w:rPr>
        <w:t>Уведомление о выявлении самовольно установленных объектов</w:t>
      </w:r>
    </w:p>
    <w:p w14:paraId="7A093501" w14:textId="274246B1" w:rsidR="00C80F81" w:rsidRDefault="00000000">
      <w:pPr>
        <w:shd w:val="clear" w:color="auto" w:fill="FFFFFF"/>
        <w:tabs>
          <w:tab w:val="left" w:pos="993"/>
        </w:tabs>
        <w:ind w:firstLine="567"/>
        <w:jc w:val="both"/>
      </w:pPr>
      <w:r>
        <w:rPr>
          <w:rFonts w:ascii="Times New Roman" w:hAnsi="Times New Roman" w:cs="Times New Roman"/>
        </w:rPr>
        <w:t>В соответствии с утвержденным Порядком выявления, демонтажа, перемещения, хранения, возврата правообладателям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от 18.06.2024 № 38, специалистами администрации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выявлен</w:t>
      </w:r>
      <w:r w:rsidR="0079340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самовольно установленны</w:t>
      </w:r>
      <w:r w:rsidR="0079340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нестационарны</w:t>
      </w:r>
      <w:r w:rsidR="0079340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объект</w:t>
      </w:r>
      <w:r w:rsidR="0079340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, расположенны</w:t>
      </w:r>
      <w:r w:rsidR="0079340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на территории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в деревне </w:t>
      </w:r>
      <w:proofErr w:type="spellStart"/>
      <w:r w:rsidR="00793408">
        <w:rPr>
          <w:rFonts w:ascii="Times New Roman" w:hAnsi="Times New Roman" w:cs="Times New Roman"/>
        </w:rPr>
        <w:t>Васкелово</w:t>
      </w:r>
      <w:proofErr w:type="spellEnd"/>
      <w:r w:rsidR="00793408" w:rsidRPr="00793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408">
        <w:rPr>
          <w:rFonts w:ascii="Times New Roman" w:hAnsi="Times New Roman" w:cs="Times New Roman"/>
          <w:sz w:val="24"/>
          <w:szCs w:val="24"/>
        </w:rPr>
        <w:t>пер.Почтовый</w:t>
      </w:r>
      <w:proofErr w:type="spellEnd"/>
      <w:r w:rsidR="00793408">
        <w:rPr>
          <w:rFonts w:ascii="Times New Roman" w:hAnsi="Times New Roman" w:cs="Times New Roman"/>
          <w:sz w:val="24"/>
          <w:szCs w:val="24"/>
        </w:rPr>
        <w:t xml:space="preserve">, в кадастровом квартале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</w:t>
      </w:r>
      <w:r w:rsidR="00793408">
        <w:rPr>
          <w:rFonts w:ascii="Times New Roman" w:hAnsi="Times New Roman" w:cs="Times New Roman"/>
          <w:sz w:val="24"/>
          <w:szCs w:val="24"/>
        </w:rPr>
        <w:t xml:space="preserve">, между участков с кадастровыми номерами: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47:07:0201013:359</w:t>
      </w:r>
      <w:r w:rsidR="00793408">
        <w:rPr>
          <w:rFonts w:ascii="Times New Roman" w:hAnsi="Times New Roman" w:cs="Times New Roman"/>
          <w:sz w:val="24"/>
          <w:szCs w:val="24"/>
        </w:rPr>
        <w:t xml:space="preserve">, </w:t>
      </w:r>
      <w:r w:rsidR="00793408" w:rsidRPr="00386A77">
        <w:rPr>
          <w:rFonts w:ascii="Times New Roman" w:hAnsi="Times New Roman" w:cs="Times New Roman"/>
          <w:sz w:val="24"/>
          <w:szCs w:val="24"/>
        </w:rPr>
        <w:t> 47:07:0201013:339</w:t>
      </w:r>
      <w:r w:rsidR="00793408">
        <w:rPr>
          <w:rFonts w:ascii="Times New Roman" w:hAnsi="Times New Roman" w:cs="Times New Roman"/>
          <w:sz w:val="24"/>
          <w:szCs w:val="24"/>
        </w:rPr>
        <w:t xml:space="preserve">,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47:07:0201013:73</w:t>
      </w:r>
      <w:r w:rsidR="006B4730">
        <w:rPr>
          <w:rFonts w:ascii="Times New Roman" w:hAnsi="Times New Roman" w:cs="Times New Roman"/>
          <w:color w:val="000000"/>
        </w:rPr>
        <w:t xml:space="preserve">-бытовой мусор, </w:t>
      </w:r>
      <w:r w:rsidR="00793408">
        <w:rPr>
          <w:rFonts w:ascii="Times New Roman" w:hAnsi="Times New Roman" w:cs="Times New Roman"/>
          <w:color w:val="000000"/>
        </w:rPr>
        <w:t>сараи, гаражи металлические, забор деревянный, ветхие постройки.</w:t>
      </w:r>
      <w:r w:rsidR="006B4730">
        <w:rPr>
          <w:rFonts w:cs="Times New Roman"/>
          <w:color w:val="000000"/>
          <w:sz w:val="28"/>
          <w:szCs w:val="28"/>
        </w:rPr>
        <w:t xml:space="preserve"> </w:t>
      </w:r>
    </w:p>
    <w:p w14:paraId="0ADD77F2" w14:textId="4CA46530" w:rsidR="00C80F81" w:rsidRDefault="00000000" w:rsidP="00793408">
      <w:pPr>
        <w:jc w:val="both"/>
      </w:pPr>
      <w:r>
        <w:rPr>
          <w:rFonts w:ascii="Times New Roman" w:hAnsi="Times New Roman" w:cs="Times New Roman"/>
        </w:rPr>
        <w:tab/>
        <w:t>Составлен акт о выявлении самовольно установленных объект</w:t>
      </w:r>
      <w:r w:rsidR="00793408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>. Собственникам (владельцам) необходимо демонтировать вышеуказанн</w:t>
      </w:r>
      <w:r w:rsidR="00793408">
        <w:rPr>
          <w:rFonts w:ascii="Times New Roman" w:hAnsi="Times New Roman" w:cs="Times New Roman"/>
        </w:rPr>
        <w:t>ые</w:t>
      </w:r>
      <w:r>
        <w:rPr>
          <w:rFonts w:ascii="Times New Roman" w:hAnsi="Times New Roman" w:cs="Times New Roman"/>
        </w:rPr>
        <w:t xml:space="preserve"> объект</w:t>
      </w:r>
      <w:r w:rsidR="0079340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до </w:t>
      </w:r>
      <w:r w:rsidR="006B4730">
        <w:rPr>
          <w:rFonts w:ascii="Times New Roman" w:hAnsi="Times New Roman" w:cs="Times New Roman"/>
        </w:rPr>
        <w:t>1</w:t>
      </w:r>
      <w:r w:rsidR="00793408">
        <w:rPr>
          <w:rFonts w:ascii="Times New Roman" w:hAnsi="Times New Roman" w:cs="Times New Roman"/>
        </w:rPr>
        <w:t>7</w:t>
      </w:r>
      <w:r w:rsidR="006B4730">
        <w:rPr>
          <w:rFonts w:ascii="Times New Roman" w:hAnsi="Times New Roman" w:cs="Times New Roman"/>
        </w:rPr>
        <w:t>.</w:t>
      </w:r>
      <w:r w:rsidR="00793408">
        <w:rPr>
          <w:rFonts w:ascii="Times New Roman" w:hAnsi="Times New Roman" w:cs="Times New Roman"/>
        </w:rPr>
        <w:t>03</w:t>
      </w:r>
      <w:r>
        <w:rPr>
          <w:rFonts w:ascii="Times New Roman" w:hAnsi="Times New Roman" w:cs="Times New Roman"/>
        </w:rPr>
        <w:t>.202</w:t>
      </w:r>
      <w:r w:rsidR="00793408">
        <w:rPr>
          <w:rFonts w:ascii="Times New Roman" w:hAnsi="Times New Roman" w:cs="Times New Roman"/>
        </w:rPr>
        <w:t>6,</w:t>
      </w:r>
      <w:r w:rsidR="006B4730">
        <w:rPr>
          <w:rFonts w:ascii="Times New Roman" w:hAnsi="Times New Roman" w:cs="Times New Roman"/>
        </w:rPr>
        <w:t xml:space="preserve"> прибыть в администрацию </w:t>
      </w:r>
      <w:proofErr w:type="spellStart"/>
      <w:r w:rsidR="006B4730">
        <w:rPr>
          <w:rFonts w:ascii="Times New Roman" w:hAnsi="Times New Roman" w:cs="Times New Roman"/>
        </w:rPr>
        <w:t>Куйвозовского</w:t>
      </w:r>
      <w:proofErr w:type="spellEnd"/>
      <w:r w:rsidR="006B4730"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с правоустанавливающими документами на земельный участок расположенный на территории </w:t>
      </w:r>
      <w:proofErr w:type="spellStart"/>
      <w:r w:rsidR="006B4730">
        <w:rPr>
          <w:rFonts w:ascii="Times New Roman" w:hAnsi="Times New Roman" w:cs="Times New Roman"/>
        </w:rPr>
        <w:t>Куйвозовского</w:t>
      </w:r>
      <w:proofErr w:type="spellEnd"/>
      <w:r w:rsidR="006B4730"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</w:t>
      </w:r>
      <w:r w:rsidR="00793408">
        <w:rPr>
          <w:rFonts w:ascii="Times New Roman" w:hAnsi="Times New Roman" w:cs="Times New Roman"/>
        </w:rPr>
        <w:t xml:space="preserve">в деревне </w:t>
      </w:r>
      <w:proofErr w:type="spellStart"/>
      <w:r w:rsidR="00793408">
        <w:rPr>
          <w:rFonts w:ascii="Times New Roman" w:hAnsi="Times New Roman" w:cs="Times New Roman"/>
        </w:rPr>
        <w:t>Васкелово</w:t>
      </w:r>
      <w:proofErr w:type="spellEnd"/>
      <w:r w:rsidR="00793408" w:rsidRPr="00793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408">
        <w:rPr>
          <w:rFonts w:ascii="Times New Roman" w:hAnsi="Times New Roman" w:cs="Times New Roman"/>
          <w:sz w:val="24"/>
          <w:szCs w:val="24"/>
        </w:rPr>
        <w:t>пер.Почтовый</w:t>
      </w:r>
      <w:proofErr w:type="spellEnd"/>
      <w:r w:rsidR="00793408">
        <w:rPr>
          <w:rFonts w:ascii="Times New Roman" w:hAnsi="Times New Roman" w:cs="Times New Roman"/>
          <w:sz w:val="24"/>
          <w:szCs w:val="24"/>
        </w:rPr>
        <w:t xml:space="preserve">, в кадастровом квартале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</w:t>
      </w:r>
      <w:r w:rsidR="00793408">
        <w:rPr>
          <w:rFonts w:ascii="Times New Roman" w:hAnsi="Times New Roman" w:cs="Times New Roman"/>
          <w:sz w:val="24"/>
          <w:szCs w:val="24"/>
        </w:rPr>
        <w:t xml:space="preserve">, между участков с кадастровыми номерами: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47:07:0201013:359</w:t>
      </w:r>
      <w:r w:rsidR="00793408">
        <w:rPr>
          <w:rFonts w:ascii="Times New Roman" w:hAnsi="Times New Roman" w:cs="Times New Roman"/>
          <w:sz w:val="24"/>
          <w:szCs w:val="24"/>
        </w:rPr>
        <w:t xml:space="preserve">, </w:t>
      </w:r>
      <w:r w:rsidR="00793408" w:rsidRPr="00386A77">
        <w:rPr>
          <w:rFonts w:ascii="Times New Roman" w:hAnsi="Times New Roman" w:cs="Times New Roman"/>
          <w:sz w:val="24"/>
          <w:szCs w:val="24"/>
        </w:rPr>
        <w:t> 47:07:0201013:339</w:t>
      </w:r>
      <w:r w:rsidR="00793408">
        <w:rPr>
          <w:rFonts w:ascii="Times New Roman" w:hAnsi="Times New Roman" w:cs="Times New Roman"/>
          <w:sz w:val="24"/>
          <w:szCs w:val="24"/>
        </w:rPr>
        <w:t xml:space="preserve">, </w:t>
      </w:r>
      <w:r w:rsidR="00793408" w:rsidRPr="00386A77">
        <w:rPr>
          <w:rFonts w:ascii="Times New Roman" w:hAnsi="Times New Roman" w:cs="Times New Roman"/>
          <w:sz w:val="24"/>
          <w:szCs w:val="24"/>
        </w:rPr>
        <w:t>47:07:0201013:73</w:t>
      </w:r>
      <w:r w:rsidR="006B4730">
        <w:rPr>
          <w:rFonts w:ascii="Times New Roman" w:hAnsi="Times New Roman" w:cs="Times New Roman"/>
          <w:color w:val="000000"/>
        </w:rPr>
        <w:t>, а так же освободить указанные объекты от мусора и привести в первоначальное состояние.</w:t>
      </w:r>
      <w:r>
        <w:rPr>
          <w:rFonts w:ascii="Times New Roman" w:hAnsi="Times New Roman" w:cs="Times New Roman"/>
        </w:rPr>
        <w:t xml:space="preserve"> В случае, если в течение срока, установленного актом о выявлении, объект</w:t>
      </w:r>
      <w:r w:rsidR="0079340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не буд</w:t>
      </w:r>
      <w:r w:rsidR="00793408">
        <w:rPr>
          <w:rFonts w:ascii="Times New Roman" w:hAnsi="Times New Roman" w:cs="Times New Roman"/>
        </w:rPr>
        <w:t>ут</w:t>
      </w:r>
      <w:r>
        <w:rPr>
          <w:rFonts w:ascii="Times New Roman" w:hAnsi="Times New Roman" w:cs="Times New Roman"/>
        </w:rPr>
        <w:t xml:space="preserve"> демонтирован</w:t>
      </w:r>
      <w:r w:rsidR="0079340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, уполномоченным органом администрацией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будет осуществлен демонтаж </w:t>
      </w:r>
      <w:r w:rsidR="006B4730">
        <w:rPr>
          <w:rFonts w:ascii="Times New Roman" w:hAnsi="Times New Roman" w:cs="Times New Roman"/>
        </w:rPr>
        <w:t>незаконных объектов</w:t>
      </w:r>
      <w:r>
        <w:rPr>
          <w:rFonts w:ascii="Times New Roman" w:hAnsi="Times New Roman" w:cs="Times New Roman"/>
        </w:rPr>
        <w:t>, в соответствии с утвержденным Порядком выявления, демонтажа, перемещения, хранения, возврата правообладателям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>
        <w:rPr>
          <w:rFonts w:ascii="Times New Roman" w:hAnsi="Times New Roman" w:cs="Times New Roman"/>
        </w:rPr>
        <w:t>Куйвозовского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Всеволожского муниципального района Ленинградской области от 18.06.2024 № 38.  (при необходимости дополнительную информацию можно получить по телефону – 8-81370-51-130).</w:t>
      </w:r>
      <w:r w:rsidR="00793408" w:rsidRPr="00793408">
        <w:drawing>
          <wp:inline distT="0" distB="0" distL="0" distR="0" wp14:anchorId="53EB8D2C" wp14:editId="2E45F3BD">
            <wp:extent cx="5940425" cy="3341370"/>
            <wp:effectExtent l="0" t="0" r="3175" b="0"/>
            <wp:docPr id="1796576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761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6120" w14:textId="3AC9AE9C" w:rsidR="005F5D1B" w:rsidRPr="005F5D1B" w:rsidRDefault="005F5D1B" w:rsidP="005F5D1B">
      <w:pPr>
        <w:rPr>
          <w:noProof/>
        </w:rPr>
      </w:pPr>
      <w:r w:rsidRPr="005F5D1B">
        <w:rPr>
          <w:noProof/>
        </w:rPr>
        <w:lastRenderedPageBreak/>
        <w:drawing>
          <wp:inline distT="0" distB="0" distL="0" distR="0" wp14:anchorId="0561731A" wp14:editId="0195B64C">
            <wp:extent cx="4066860" cy="4455160"/>
            <wp:effectExtent l="0" t="3810" r="6350" b="6350"/>
            <wp:docPr id="2435414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007" cy="44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183E" w14:textId="37AA02F7" w:rsidR="005F5D1B" w:rsidRPr="005F5D1B" w:rsidRDefault="005F5D1B" w:rsidP="005F5D1B">
      <w:pPr>
        <w:rPr>
          <w:noProof/>
        </w:rPr>
      </w:pPr>
      <w:r w:rsidRPr="005F5D1B">
        <w:rPr>
          <w:noProof/>
        </w:rPr>
        <w:drawing>
          <wp:inline distT="0" distB="0" distL="0" distR="0" wp14:anchorId="5EF02B90" wp14:editId="46C7FF30">
            <wp:extent cx="4760788" cy="4454779"/>
            <wp:effectExtent l="635" t="0" r="2540" b="2540"/>
            <wp:docPr id="65933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667" cy="44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5236" w14:textId="35FA3EF8" w:rsidR="005F5D1B" w:rsidRPr="005F5D1B" w:rsidRDefault="005F5D1B" w:rsidP="005F5D1B">
      <w:pPr>
        <w:rPr>
          <w:noProof/>
        </w:rPr>
      </w:pPr>
      <w:r w:rsidRPr="005F5D1B">
        <w:rPr>
          <w:noProof/>
        </w:rPr>
        <w:lastRenderedPageBreak/>
        <w:drawing>
          <wp:inline distT="0" distB="0" distL="0" distR="0" wp14:anchorId="527BAC7E" wp14:editId="42F4DCD0">
            <wp:extent cx="4381185" cy="4455160"/>
            <wp:effectExtent l="953" t="0" r="1587" b="1588"/>
            <wp:docPr id="728149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2976" cy="44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E2574" w14:textId="0F5519FE" w:rsidR="005F5D1B" w:rsidRPr="005F5D1B" w:rsidRDefault="005F5D1B" w:rsidP="005F5D1B">
      <w:pPr>
        <w:rPr>
          <w:noProof/>
        </w:rPr>
      </w:pPr>
      <w:r w:rsidRPr="005F5D1B">
        <w:rPr>
          <w:noProof/>
        </w:rPr>
        <w:drawing>
          <wp:inline distT="0" distB="0" distL="0" distR="0" wp14:anchorId="319113B7" wp14:editId="6F4B9DE2">
            <wp:extent cx="4181160" cy="4455160"/>
            <wp:effectExtent l="0" t="3810" r="6350" b="6350"/>
            <wp:docPr id="8684852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630" cy="44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42F9" w14:textId="70373042" w:rsidR="005F5D1B" w:rsidRPr="005F5D1B" w:rsidRDefault="005F5D1B" w:rsidP="005F5D1B">
      <w:pPr>
        <w:rPr>
          <w:noProof/>
        </w:rPr>
      </w:pPr>
      <w:r w:rsidRPr="005F5D1B">
        <w:rPr>
          <w:noProof/>
        </w:rPr>
        <w:lastRenderedPageBreak/>
        <w:drawing>
          <wp:inline distT="0" distB="0" distL="0" distR="0" wp14:anchorId="35D2E685" wp14:editId="7973ECAD">
            <wp:extent cx="3485832" cy="4455160"/>
            <wp:effectExtent l="0" t="8572" r="0" b="0"/>
            <wp:docPr id="19604689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7879" cy="44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8A77" w14:textId="1E7790EF" w:rsidR="005F5D1B" w:rsidRPr="005F5D1B" w:rsidRDefault="005F5D1B" w:rsidP="005F5D1B">
      <w:pPr>
        <w:rPr>
          <w:noProof/>
        </w:rPr>
      </w:pPr>
      <w:r w:rsidRPr="005F5D1B">
        <w:rPr>
          <w:noProof/>
        </w:rPr>
        <w:drawing>
          <wp:inline distT="0" distB="0" distL="0" distR="0" wp14:anchorId="6F3A291F" wp14:editId="1951FD6D">
            <wp:extent cx="5091052" cy="4454561"/>
            <wp:effectExtent l="0" t="5715" r="8890" b="8890"/>
            <wp:docPr id="5651009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1599" cy="44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15E4" w14:textId="1282D2B2" w:rsidR="00F32824" w:rsidRDefault="00F32824">
      <w:pPr>
        <w:rPr>
          <w:noProof/>
        </w:rPr>
      </w:pPr>
    </w:p>
    <w:sectPr w:rsidR="00F3282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F81"/>
    <w:rsid w:val="00336F9F"/>
    <w:rsid w:val="004C366D"/>
    <w:rsid w:val="00554846"/>
    <w:rsid w:val="005F5D1B"/>
    <w:rsid w:val="006B4730"/>
    <w:rsid w:val="00793408"/>
    <w:rsid w:val="008D6E57"/>
    <w:rsid w:val="00C80F81"/>
    <w:rsid w:val="00F3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A0B97"/>
  <w15:docId w15:val="{E62B86F9-CD80-4D73-9FB3-8D107BE2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C3C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2F2C3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2F2C3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Ирина</dc:creator>
  <dc:description/>
  <cp:lastModifiedBy>Ирина Ирина</cp:lastModifiedBy>
  <cp:revision>5</cp:revision>
  <dcterms:created xsi:type="dcterms:W3CDTF">2025-05-16T07:41:00Z</dcterms:created>
  <dcterms:modified xsi:type="dcterms:W3CDTF">2026-02-18T13:40:00Z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