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napToGrid w:val="true"/>
        <w:jc w:val="center"/>
        <w:rPr>
          <w:shd w:fill="auto" w:val="clea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shd w:fill="auto" w:val="clear"/>
          <w:lang w:val="ru-RU" w:eastAsia="zh-CN" w:bidi="ar-SA"/>
        </w:rPr>
        <w:t>ЭКСТРЕННОЕ ПРЕДУПРЕЖДЕНИЕ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4"/>
          <w:szCs w:val="24"/>
          <w:shd w:fill="auto" w:val="clear"/>
        </w:rPr>
        <w:t xml:space="preserve"> О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4"/>
          <w:szCs w:val="24"/>
          <w:shd w:fill="auto" w:val="clear"/>
          <w:lang w:val="ru-RU" w:eastAsia="zh-CN" w:bidi="ar-SA"/>
        </w:rPr>
        <w:t>МЕТЕОРОЛОГИЧЕСКИХ ЯВЛЕНИЯХ</w:t>
      </w:r>
    </w:p>
    <w:p>
      <w:pPr>
        <w:pStyle w:val="Normal"/>
        <w:widowControl/>
        <w:snapToGrid w:val="true"/>
        <w:jc w:val="center"/>
        <w:rPr>
          <w:shd w:fill="auto" w:val="clea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shd w:fill="auto" w:val="clear"/>
          <w:lang w:val="ru-RU" w:eastAsia="zh-CN" w:bidi="ar-SA"/>
        </w:rPr>
        <w:t>НА ТЕРРИТОРИИ ЛЕНИНГРАДСКОЙ ОБЛАСТИ</w:t>
      </w:r>
    </w:p>
    <w:p>
      <w:pPr>
        <w:pStyle w:val="Normal"/>
        <w:widowControl/>
        <w:snapToGrid w:val="true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shd w:fill="auto" w:val="clear"/>
          <w:lang w:val="ru-RU" w:eastAsia="zh-CN" w:bidi="ar-SA"/>
        </w:rPr>
      </w:r>
    </w:p>
    <w:p>
      <w:pPr>
        <w:pStyle w:val="Normal"/>
        <w:widowControl/>
        <w:snapToGrid w:val="true"/>
        <w:ind w:left="0" w:right="0" w:firstLine="709"/>
        <w:jc w:val="both"/>
        <w:rPr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Согласно прогнозу ФГБУ "Северо-Западное УГМС" №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17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/09 от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23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.09.2026:</w:t>
      </w:r>
    </w:p>
    <w:p>
      <w:pPr>
        <w:pStyle w:val="Style23"/>
        <w:widowControl/>
        <w:snapToGrid w:val="true"/>
        <w:ind w:left="0" w:right="0" w:firstLine="709"/>
        <w:jc w:val="both"/>
        <w:rPr>
          <w:rFonts w:ascii="Arial;Tahoma;Verdana;sans-serif" w:hAnsi="Arial;Tahoma;Verdana;sans-serif"/>
          <w:b w:val="false"/>
          <w:i w:val="false"/>
          <w:caps w:val="false"/>
          <w:smallCaps w:val="false"/>
          <w:color w:val="2C2D2E"/>
          <w:spacing w:val="0"/>
          <w:sz w:val="28"/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В течение суток 24 сентября местами ожидается сильный дождь.</w:t>
      </w:r>
    </w:p>
    <w:p>
      <w:pPr>
        <w:pStyle w:val="Style23"/>
        <w:widowControl/>
        <w:snapToGrid w:val="true"/>
        <w:ind w:left="0" w:right="0" w:firstLine="709"/>
        <w:jc w:val="both"/>
        <w:rPr>
          <w:shd w:fill="auto" w:val="clear"/>
        </w:rPr>
      </w:pPr>
      <w:r>
        <w:rPr>
          <w:shd w:fill="auto" w:val="clear"/>
        </w:rPr>
        <w:br/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В связи со сложившейся гидрометеорологической обстановкой:</w:t>
      </w:r>
    </w:p>
    <w:p>
      <w:pPr>
        <w:pStyle w:val="Normal"/>
        <w:spacing w:lineRule="auto" w:line="240"/>
        <w:ind w:left="0" w:right="0" w:firstLine="709"/>
        <w:jc w:val="both"/>
        <w:rPr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24 сентября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повышается вероятность ДТП, в том числе крупных и с участием детей, затруднений в движении по автодорогам Ленинградской области (Источник – загруженность автотрасс, низкое качество дорожного полотна, осадки);</w:t>
      </w:r>
    </w:p>
    <w:p>
      <w:pPr>
        <w:pStyle w:val="Normal"/>
        <w:spacing w:lineRule="auto" w:line="240"/>
        <w:ind w:left="0" w:right="0" w:firstLine="709"/>
        <w:jc w:val="both"/>
        <w:rPr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24 сентября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повышается вероятность возникновения происшествий на акваториях Ленинградской области (Источник – нарушения мер безопасности на воде, осадки);</w:t>
      </w:r>
    </w:p>
    <w:p>
      <w:pPr>
        <w:pStyle w:val="Normal"/>
        <w:spacing w:lineRule="auto" w:line="240"/>
        <w:ind w:left="0" w:right="0" w:firstLine="709"/>
        <w:jc w:val="both"/>
        <w:rPr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24 сентября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повышается вероятность происшествий и аварий на железнодорожном транспорте на территории Ленинградской области (Источник - нарушение правил эксплуатации железнодорожного транспорта, неисправность путей, дефекты оборудования, осадки);</w:t>
      </w:r>
    </w:p>
    <w:p>
      <w:pPr>
        <w:pStyle w:val="Normal"/>
        <w:spacing w:lineRule="auto" w:line="240"/>
        <w:ind w:left="0" w:right="0" w:firstLine="709"/>
        <w:jc w:val="both"/>
        <w:rPr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24 сентября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повышается вероятность авиапроисшествий, изменения в расписании движения воздушных судов на территории Ленинградской области (Источник – технические неисправности, осадки);</w:t>
      </w:r>
    </w:p>
    <w:p>
      <w:pPr>
        <w:pStyle w:val="Normal"/>
        <w:spacing w:lineRule="auto" w:line="240"/>
        <w:ind w:left="0" w:right="0" w:firstLine="709"/>
        <w:jc w:val="both"/>
        <w:rPr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24 сентября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повышается вероятность увеличения количества пострадавших на реках и озёрах Ленинградской области, а также заблудившихся в лесах Ленинградской области (Источник – нарушение правил безопасности в лесах и на воде, осадки);</w:t>
      </w:r>
    </w:p>
    <w:p>
      <w:pPr>
        <w:pStyle w:val="Normal"/>
        <w:spacing w:lineRule="auto" w:line="240"/>
        <w:ind w:left="0" w:right="0" w:firstLine="709"/>
        <w:jc w:val="both"/>
        <w:rPr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24 сентября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повышается вероятность повреждений (обрывов, замыканий) на ЛЭП, ТП и линиях связи объектов экономики, транспорта и жилого фонда. Возможны нарушения жизнеобеспечения населения в связи с авариями на объектах электроснабжения (Источник – изношенность сетей, осадки);</w:t>
      </w:r>
    </w:p>
    <w:p>
      <w:pPr>
        <w:pStyle w:val="Normal"/>
        <w:spacing w:lineRule="auto" w:line="240"/>
        <w:ind w:left="0" w:right="0" w:firstLine="709"/>
        <w:jc w:val="both"/>
        <w:rPr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24 сентября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повышается вероятность возникновения аварий на объектах ЖКХ на всей территории Ленинградской области, нарушений жизнеобеспечения населения в связи с авариями на объектах водоснабжения (порывы сетей и в связи с отключениями энергоснабжения) (Источник – изношенность сетей, перегрузки в связи с использованием электроприборов, осадки);</w:t>
      </w:r>
    </w:p>
    <w:p>
      <w:pPr>
        <w:pStyle w:val="Normal"/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24 сентября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повышается вероятность незначительных подтоплений придомовых территорий, участков дорог, пойменных участков, низководных мостов (Источник – нарушение работы сист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ем водоотведения, осадки).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suppressAutoHyphens w:val="true"/>
        <w:overflowPunct w:val="true"/>
        <w:bidi w:val="0"/>
        <w:snapToGrid w:val="false"/>
        <w:spacing w:lineRule="auto" w:line="240" w:before="0" w:after="0"/>
        <w:ind w:left="0" w:righ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left="0" w:right="0" w:firstLine="709"/>
        <w:jc w:val="both"/>
        <w:rPr>
          <w:rFonts w:ascii="Times New Roman" w:hAnsi="Times New Roman"/>
          <w:sz w:val="28"/>
          <w:szCs w:val="28"/>
          <w:shd w:fill="FFFF00" w:val="clear"/>
        </w:rPr>
      </w:pPr>
      <w:r>
        <w:rPr>
          <w:rFonts w:ascii="Times New Roman" w:hAnsi="Times New Roman"/>
          <w:sz w:val="28"/>
          <w:szCs w:val="28"/>
          <w:shd w:fill="FFFF00" w:val="clear"/>
        </w:rPr>
      </w:r>
    </w:p>
    <w:p>
      <w:pPr>
        <w:pStyle w:val="Normal"/>
        <w:spacing w:lineRule="auto" w:line="276" w:before="0" w:after="0"/>
        <w:ind w:left="0" w:right="0"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</w:rPr>
        <w:t>РЕКОМЕНДАЦИИ ДЛЯ НАСЕЛЕНИЯ: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ahoma" w:cs="Times New Roman" w:ascii="Times New Roman" w:hAnsi="Times New Roman"/>
          <w:b/>
          <w:bCs/>
          <w:color w:val="FF0000"/>
          <w:kern w:val="0"/>
          <w:sz w:val="24"/>
          <w:szCs w:val="24"/>
          <w:shd w:fill="auto" w:val="clear"/>
          <w:lang w:val="ru-RU" w:eastAsia="ru-RU" w:bidi="ar-SA"/>
        </w:rPr>
        <w:t xml:space="preserve">СОБЛЮДАЙТЕ ПРАВИЛА БЕЗОПАСНОГО ПОВЕДЕНИЯ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ahoma" w:cs="Times New Roman" w:ascii="Times New Roman" w:hAnsi="Times New Roman"/>
          <w:b/>
          <w:bCs/>
          <w:color w:val="FF0000"/>
          <w:kern w:val="0"/>
          <w:sz w:val="24"/>
          <w:szCs w:val="24"/>
          <w:shd w:fill="auto" w:val="clear"/>
          <w:lang w:val="ru-RU" w:eastAsia="ru-RU" w:bidi="ar-SA"/>
        </w:rPr>
        <w:t xml:space="preserve">ПРИ НАХОЖДЕНИИ В ЛЕСНЫХ МАССИВАХ И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ahoma" w:cs="Times New Roman" w:ascii="Times New Roman" w:hAnsi="Times New Roman"/>
          <w:b/>
          <w:bCs/>
          <w:color w:val="FF0000"/>
          <w:kern w:val="0"/>
          <w:sz w:val="24"/>
          <w:szCs w:val="24"/>
          <w:shd w:fill="auto" w:val="clear"/>
          <w:lang w:val="ru-RU" w:eastAsia="ru-RU" w:bidi="ar-SA"/>
        </w:rPr>
        <w:t>НА ВОДНЫХ ОБЪЕКТАХ!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ahoma" w:cs="Times New Roman" w:ascii="Times New Roman" w:hAnsi="Times New Roman"/>
          <w:b/>
          <w:bCs/>
          <w:color w:val="FF0000"/>
          <w:kern w:val="0"/>
          <w:sz w:val="24"/>
          <w:szCs w:val="24"/>
          <w:shd w:fill="auto" w:val="clear"/>
          <w:lang w:val="ru-RU" w:eastAsia="ru-RU" w:bidi="ar-SA"/>
        </w:rPr>
        <w:t>НЕ ОСТАВЛЯЙТЕ ДЕТЕЙ БЕЗ ПРИСМОТРА!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b/>
          <w:bCs/>
          <w:sz w:val="24"/>
          <w:szCs w:val="24"/>
          <w:shd w:fill="auto" w:val="clear"/>
        </w:rPr>
        <w:t>Рекомендации для населения при сильном дожде, ливне</w:t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При получении информации о выпадении обильных осадков воздержитесь от поездок по городу, по возможности оставайтесь в квартире или на работе. Включите средства проводного и радиовещания.</w:t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Если ливень застал Вас на улице, не спускайтесь в подземные переходы и другие заглубленные помещения. Постарайтесь укрыться в зданиях расположенных выше возможного уровня подтопления.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Если здание (помещение), в котором вы находитесь, подтапливает, постарайтесь покинуть его и перейти на ближайшую возвышенность.</w:t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Если покинуть здание не представляется возможным, то поднимитесь на вышерасположенные этажи, выключите электричество и газ, плотно закройте окна, двери и сообщите о своем местонахождении в дежурную службу МЧС по тел. 01, 101,112.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Если ливень застал Вас в личном транспорте, не пытайтесь преодолеть подтопленные участки. Медленно перестройтесь в крайний правый ряд (на обочину) и, не прибегая к экстренному торможению, прекратите движение. Включите аварийные огни и переждите ливень. В случае стремительного пребывания воды покиньте транспортное средство и пройдите на возвышенный участок местности или в ближайшее здание.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ahoma" w:cs="Times New Roman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ab/>
        <w:t>Воздержитесь от походов в лес и выходов на водные объекты!</w:t>
      </w:r>
    </w:p>
    <w:p>
      <w:pPr>
        <w:pStyle w:val="Normal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b/>
          <w:b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b/>
          <w:sz w:val="24"/>
          <w:szCs w:val="24"/>
          <w:shd w:fill="auto" w:val="clear"/>
        </w:rPr>
      </w:r>
    </w:p>
    <w:p>
      <w:pPr>
        <w:pStyle w:val="Normal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b/>
          <w:b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b/>
          <w:sz w:val="24"/>
          <w:szCs w:val="24"/>
          <w:shd w:fill="auto" w:val="clear"/>
        </w:rPr>
      </w:r>
    </w:p>
    <w:p>
      <w:pPr>
        <w:pStyle w:val="Normal"/>
        <w:spacing w:lineRule="auto" w:line="276" w:before="0" w:after="0"/>
        <w:ind w:left="0" w:right="0"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  <w:shd w:fill="auto" w:val="clear"/>
        </w:rPr>
        <w:t>Напоминаем:</w:t>
      </w:r>
    </w:p>
    <w:p>
      <w:pPr>
        <w:pStyle w:val="Style34"/>
        <w:spacing w:lineRule="auto" w:line="276" w:before="0" w:after="0"/>
        <w:ind w:left="0" w:right="0" w:firstLine="709"/>
        <w:jc w:val="both"/>
        <w:rPr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  <w:shd w:fill="auto" w:val="clear"/>
          <w:lang w:val="ru-RU"/>
        </w:rPr>
        <w:t>- при возникновении любой чрезвычайной ситуации необходимо срочно звонить в службу спасения по телефону "01", "101". Владельцам мобильных телефонов следует набрать номер "112" или "101";</w:t>
      </w:r>
    </w:p>
    <w:p>
      <w:pPr>
        <w:pStyle w:val="Style34"/>
        <w:spacing w:lineRule="auto" w:line="276" w:before="0" w:after="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kern w:val="0"/>
          <w:sz w:val="28"/>
          <w:szCs w:val="28"/>
          <w:shd w:fill="auto" w:val="clear"/>
          <w:lang w:val="ru-RU" w:eastAsia="zh-CN" w:bidi="ar-SA"/>
        </w:rPr>
        <w:t>- в Главном управлении МЧС России по Ленинградской области круглосуточно действует телефон доверия: 8 (812) 579-99-99.</w:t>
      </w:r>
    </w:p>
    <w:sectPr>
      <w:type w:val="nextPage"/>
      <w:pgSz w:w="11906" w:h="16838"/>
      <w:pgMar w:left="1159" w:right="851" w:header="0" w:top="851" w:footer="0" w:bottom="426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Arial Unicode MS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  <w:font w:name="Symbol">
    <w:charset w:val="01"/>
    <w:family w:val="roman"/>
    <w:pitch w:val="default"/>
  </w:font>
  <w:font w:name="Wingdings">
    <w:charset w:val="01"/>
    <w:family w:val="roman"/>
    <w:pitch w:val="default"/>
  </w:font>
  <w:font w:name="PT Astra Serif"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Arial">
    <w:altName w:val="Tahoma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Tahom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0"/>
      <w:jc w:val="left"/>
    </w:pPr>
    <w:rPr>
      <w:rFonts w:ascii="Calibri" w:hAnsi="Calibri" w:eastAsia="Tahoma" w:cs="Tahoma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qFormat/>
    <w:pPr>
      <w:spacing w:lineRule="auto" w:line="240" w:before="280" w:after="280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2">
    <w:name w:val="Heading 2"/>
    <w:basedOn w:val="Style22"/>
    <w:next w:val="Style23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3">
    <w:name w:val="Heading 3"/>
    <w:basedOn w:val="Style22"/>
    <w:next w:val="Style23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1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Style11">
    <w:name w:val="Интернет-ссылка"/>
    <w:basedOn w:val="DefaultParagraphFont"/>
    <w:rPr>
      <w:color w:val="0000FF"/>
      <w:u w:val="single"/>
    </w:rPr>
  </w:style>
  <w:style w:type="character" w:styleId="Style12">
    <w:name w:val="Текст выноски Знак"/>
    <w:basedOn w:val="DefaultParagraphFont"/>
    <w:qFormat/>
    <w:rPr>
      <w:rFonts w:ascii="Tahoma" w:hAnsi="Tahoma" w:cs="Tahoma"/>
      <w:sz w:val="16"/>
      <w:szCs w:val="16"/>
    </w:rPr>
  </w:style>
  <w:style w:type="character" w:styleId="Style13">
    <w:name w:val="Обычный (веб)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21">
    <w:name w:val="Обычный (веб) Знак2 Знак"/>
    <w:qFormat/>
    <w:rPr>
      <w:rFonts w:ascii="Arial Unicode MS" w:hAnsi="Arial Unicode MS" w:cs="Arial Unicode MS"/>
      <w:color w:val="222222"/>
      <w:sz w:val="17"/>
      <w:szCs w:val="17"/>
    </w:rPr>
  </w:style>
  <w:style w:type="character" w:styleId="Strong">
    <w:name w:val="Strong"/>
    <w:basedOn w:val="DefaultParagraphFont"/>
    <w:qFormat/>
    <w:rPr>
      <w:b/>
      <w:bCs/>
    </w:rPr>
  </w:style>
  <w:style w:type="character" w:styleId="Appleconvertedspace">
    <w:name w:val="apple-converted-space"/>
    <w:qFormat/>
    <w:rPr/>
  </w:style>
  <w:style w:type="character" w:styleId="Normal1">
    <w:name w:val="Normal1 Знак Знак Знак Знак Знак Знак Знак Знак"/>
    <w:qFormat/>
    <w:rPr>
      <w:rFonts w:ascii="Arial" w:hAnsi="Arial" w:eastAsia="Times New Roman" w:cs="Times New Roman"/>
      <w:sz w:val="24"/>
      <w:szCs w:val="20"/>
    </w:rPr>
  </w:style>
  <w:style w:type="character" w:styleId="Style14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5">
    <w:name w:val="Без интервала Знак"/>
    <w:qFormat/>
    <w:rPr>
      <w:rFonts w:ascii="Calibri" w:hAnsi="Calibri" w:eastAsia="Calibri" w:cs="Times New Roman"/>
      <w:lang w:eastAsia="en-US"/>
    </w:rPr>
  </w:style>
  <w:style w:type="character" w:styleId="Style16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b/>
      <w:sz w:val="28"/>
      <w:szCs w:val="32"/>
    </w:rPr>
  </w:style>
  <w:style w:type="character" w:styleId="Style17">
    <w:name w:val="Нижний колонтитул Знак"/>
    <w:basedOn w:val="DefaultParagraphFont"/>
    <w:qFormat/>
    <w:rPr/>
  </w:style>
  <w:style w:type="character" w:styleId="Style18">
    <w:name w:val="~абзац Знак"/>
    <w:qFormat/>
    <w:rPr>
      <w:rFonts w:ascii="Times New Roman" w:hAnsi="Times New Roman" w:eastAsia="Times New Roman" w:cs="Times New Roman"/>
      <w:sz w:val="20"/>
      <w:szCs w:val="20"/>
      <w:shd w:fill="FFFFFF" w:val="clear"/>
    </w:rPr>
  </w:style>
  <w:style w:type="character" w:styleId="Style19">
    <w:name w:val="Основной текст Знак"/>
    <w:basedOn w:val="DefaultParagraphFont"/>
    <w:qFormat/>
    <w:rPr/>
  </w:style>
  <w:style w:type="character" w:styleId="T1">
    <w:name w:val="T1"/>
    <w:qFormat/>
    <w:rPr>
      <w:sz w:val="24"/>
    </w:rPr>
  </w:style>
  <w:style w:type="character" w:styleId="Style20">
    <w:name w:val="Текст концевой сноски Знак"/>
    <w:basedOn w:val="DefaultParagraphFont"/>
    <w:qFormat/>
    <w:rPr>
      <w:sz w:val="20"/>
      <w:szCs w:val="20"/>
    </w:rPr>
  </w:style>
  <w:style w:type="character" w:styleId="Style21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Layout">
    <w:name w:val="layout"/>
    <w:basedOn w:val="DefaultParagraphFont"/>
    <w:qFormat/>
    <w:rPr/>
  </w:style>
  <w:style w:type="character" w:styleId="22">
    <w:name w:val="Обычный (веб) Знак2"/>
    <w:qFormat/>
    <w:rPr>
      <w:rFonts w:ascii="Times New Roman" w:hAnsi="Times New Roman" w:eastAsia="Times New Roman" w:cs="Times New Roman"/>
      <w:sz w:val="24"/>
      <w:szCs w:val="24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OpenSymbol;Arial Unicode MS"/>
      <w:caps w:val="false"/>
      <w:smallCaps w:val="false"/>
      <w:color w:val="3B4256"/>
      <w:spacing w:val="0"/>
      <w:sz w:val="28"/>
      <w:szCs w:val="28"/>
      <w:shd w:fill="FFFF00" w:val="clear"/>
    </w:rPr>
  </w:style>
  <w:style w:type="paragraph" w:styleId="Style22">
    <w:name w:val="Заголовок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3">
    <w:name w:val="Body Text"/>
    <w:basedOn w:val="Normal"/>
    <w:pPr>
      <w:spacing w:before="0" w:after="120"/>
    </w:pPr>
    <w:rPr/>
  </w:style>
  <w:style w:type="paragraph" w:styleId="Style24">
    <w:name w:val="List"/>
    <w:basedOn w:val="Normal"/>
    <w:pPr>
      <w:spacing w:lineRule="auto" w:line="240" w:before="0" w:after="0"/>
      <w:ind w:left="283" w:right="0" w:hanging="283"/>
    </w:pPr>
    <w:rPr>
      <w:rFonts w:ascii="Times New Roman" w:hAnsi="Times New Roman" w:eastAsia="Times New Roman" w:cs="Times New Roman"/>
      <w:b/>
      <w:sz w:val="28"/>
      <w:szCs w:val="28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7">
    <w:name w:val="Title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qFormat/>
    <w:pPr>
      <w:ind w:left="0" w:right="0" w:firstLine="300"/>
      <w:jc w:val="both"/>
      <w:textAlignment w:val="top"/>
    </w:pPr>
    <w:rPr>
      <w:rFonts w:ascii="Arial Unicode MS" w:hAnsi="Arial Unicode MS" w:cs="Arial Unicode MS"/>
      <w:color w:val="222222"/>
      <w:sz w:val="17"/>
      <w:szCs w:val="17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paragraph" w:styleId="Normal11">
    <w:name w:val="Normal1 Знак Знак Знак Знак Знак Знак Знак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28">
    <w:name w:val="Верхний и нижний колонтитулы"/>
    <w:basedOn w:val="Normal"/>
    <w:qFormat/>
    <w:pPr/>
    <w:rPr/>
  </w:style>
  <w:style w:type="paragraph" w:styleId="Style29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12">
    <w:name w:val="Текст примечания1"/>
    <w:basedOn w:val="Normal"/>
    <w:qFormat/>
    <w:pPr>
      <w:spacing w:lineRule="auto" w:line="240" w:before="0" w:after="0"/>
      <w:ind w:left="0" w:right="0" w:firstLine="709"/>
      <w:jc w:val="both"/>
    </w:pPr>
    <w:rPr>
      <w:rFonts w:ascii="Arial" w:hAnsi="Arial" w:eastAsia="Times New Roman" w:cs="Arial"/>
      <w:sz w:val="20"/>
      <w:szCs w:val="20"/>
      <w:lang w:eastAsia="zh-CN"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tyle30">
    <w:name w:val="Body Text Indent"/>
    <w:basedOn w:val="Normal"/>
    <w:pPr>
      <w:spacing w:lineRule="auto" w:line="240" w:before="0" w:after="0"/>
      <w:ind w:left="0" w:right="0" w:firstLine="720"/>
    </w:pPr>
    <w:rPr>
      <w:rFonts w:ascii="Times New Roman" w:hAnsi="Times New Roman" w:eastAsia="Times New Roman" w:cs="Times New Roman"/>
      <w:b/>
      <w:sz w:val="28"/>
      <w:szCs w:val="32"/>
    </w:rPr>
  </w:style>
  <w:style w:type="paragraph" w:styleId="211">
    <w:name w:val="Основной текст с отступом 21"/>
    <w:basedOn w:val="Normal"/>
    <w:qFormat/>
    <w:pPr>
      <w:spacing w:lineRule="auto" w:line="240" w:before="0" w:after="0"/>
      <w:ind w:left="0" w:right="0" w:firstLine="426"/>
    </w:pPr>
    <w:rPr>
      <w:rFonts w:ascii="Times New Roman" w:hAnsi="Times New Roman" w:eastAsia="Times New Roman" w:cs="Times New Roman"/>
      <w:bCs/>
      <w:sz w:val="24"/>
      <w:szCs w:val="20"/>
      <w:lang w:eastAsia="zh-CN"/>
    </w:rPr>
  </w:style>
  <w:style w:type="paragraph" w:styleId="BodyText22">
    <w:name w:val="Body Text 22"/>
    <w:basedOn w:val="Normal"/>
    <w:qFormat/>
    <w:pPr>
      <w:widowControl w:val="false"/>
      <w:spacing w:lineRule="auto" w:line="240" w:before="0" w:after="0"/>
      <w:jc w:val="both"/>
      <w:textAlignment w:val="baseline"/>
    </w:pPr>
    <w:rPr>
      <w:rFonts w:ascii="Times New Roman" w:hAnsi="Times New Roman" w:eastAsia="Times New Roman" w:cs="Times New Roman"/>
      <w:color w:val="323232"/>
    </w:rPr>
  </w:style>
  <w:style w:type="paragraph" w:styleId="Style31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2">
    <w:name w:val="~абзац"/>
    <w:basedOn w:val="Normal"/>
    <w:qFormat/>
    <w:pPr>
      <w:shd w:val="clear" w:fill="FFFFFF"/>
      <w:tabs>
        <w:tab w:val="clear" w:pos="708"/>
        <w:tab w:val="left" w:pos="0" w:leader="none"/>
      </w:tabs>
      <w:spacing w:lineRule="auto" w:line="240" w:before="0" w:after="0"/>
      <w:ind w:left="0" w:right="-141" w:firstLine="709"/>
      <w:jc w:val="both"/>
    </w:pPr>
    <w:rPr>
      <w:rFonts w:ascii="Times New Roman" w:hAnsi="Times New Roman" w:eastAsia="Times New Roman" w:cs="Times New Roman"/>
      <w:sz w:val="20"/>
      <w:szCs w:val="20"/>
    </w:rPr>
  </w:style>
  <w:style w:type="paragraph" w:styleId="Style33">
    <w:name w:val="Endnote Text"/>
    <w:basedOn w:val="Normal"/>
    <w:pPr>
      <w:spacing w:lineRule="auto" w:line="240" w:before="0" w:after="0"/>
    </w:pPr>
    <w:rPr>
      <w:sz w:val="20"/>
      <w:szCs w:val="20"/>
    </w:rPr>
  </w:style>
  <w:style w:type="paragraph" w:styleId="23">
    <w:name w:val="Обычный2"/>
    <w:qFormat/>
    <w:pPr>
      <w:widowControl w:val="false"/>
      <w:tabs>
        <w:tab w:val="clear" w:pos="708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overflowPunct w:val="true"/>
      <w:bidi w:val="0"/>
      <w:spacing w:before="0" w:after="0"/>
      <w:jc w:val="left"/>
    </w:pPr>
    <w:rPr>
      <w:rFonts w:ascii="Arial" w:hAnsi="Arial" w:eastAsia="Tahoma" w:cs="Noto Sans"/>
      <w:b/>
      <w:color w:val="000000"/>
      <w:kern w:val="0"/>
      <w:sz w:val="40"/>
      <w:szCs w:val="24"/>
      <w:lang w:val="ru-RU" w:eastAsia="zh-CN" w:bidi="hi-IN"/>
    </w:rPr>
  </w:style>
  <w:style w:type="paragraph" w:styleId="Style34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  <w:lang w:val="ru-RU"/>
    </w:rPr>
  </w:style>
  <w:style w:type="paragraph" w:styleId="Web">
    <w:name w:val="Обычный (Web)"/>
    <w:basedOn w:val="Normal"/>
    <w:qFormat/>
    <w:pPr>
      <w:spacing w:before="280" w:after="280"/>
    </w:pPr>
    <w:rPr/>
  </w:style>
  <w:style w:type="paragraph" w:styleId="Style35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>
    <w:name w:val="No List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3008</TotalTime>
  <Application>LibreOffice/7.0.6.2$Linux_X86_64 LibreOffice_project/00$Build-2</Application>
  <AppVersion>15.0000</AppVersion>
  <Pages>2</Pages>
  <Words>477</Words>
  <Characters>3366</Characters>
  <CharactersWithSpaces>3827</CharactersWithSpaces>
  <Paragraphs>28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2020-03-13T11:28:00Z</dcterms:created>
  <dc:creator>Мониторинг ГС</dc:creator>
  <dc:description/>
  <dc:language>ru-RU</dc:language>
  <cp:lastModifiedBy/>
  <dcterms:modified xsi:type="dcterms:W3CDTF">2026-09-23T13:32:02Z</dcterms:modified>
  <cp:revision>1563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