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644" w:rsidRPr="00AC0644" w:rsidRDefault="00AC0644" w:rsidP="00AC0644">
      <w:pPr>
        <w:jc w:val="center"/>
        <w:rPr>
          <w:b/>
          <w:sz w:val="28"/>
          <w:szCs w:val="28"/>
        </w:rPr>
      </w:pPr>
      <w:r w:rsidRPr="00AC0644">
        <w:rPr>
          <w:b/>
          <w:sz w:val="28"/>
          <w:szCs w:val="28"/>
        </w:rPr>
        <w:t>Пресс-релиз</w:t>
      </w:r>
    </w:p>
    <w:p w:rsidR="00AC0644" w:rsidRPr="00AC0644" w:rsidRDefault="00AC0644" w:rsidP="00AC0644">
      <w:pPr>
        <w:jc w:val="center"/>
        <w:rPr>
          <w:b/>
          <w:sz w:val="28"/>
          <w:szCs w:val="28"/>
        </w:rPr>
      </w:pPr>
    </w:p>
    <w:p w:rsidR="00EE496A" w:rsidRDefault="00EC4A7F" w:rsidP="00476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 w:rsidR="00AC0644" w:rsidRPr="00AC0644">
        <w:rPr>
          <w:b/>
          <w:sz w:val="28"/>
          <w:szCs w:val="28"/>
        </w:rPr>
        <w:t>.07.2026</w:t>
      </w:r>
    </w:p>
    <w:p w:rsidR="00EC4A7F" w:rsidRPr="004163C2" w:rsidRDefault="00EC4A7F" w:rsidP="00EC4A7F">
      <w:pPr>
        <w:spacing w:before="100" w:beforeAutospacing="1" w:after="100" w:afterAutospacing="1"/>
        <w:jc w:val="center"/>
        <w:rPr>
          <w:rFonts w:eastAsia="Times New Roman" w:cs="Times New Roman"/>
          <w:sz w:val="28"/>
          <w:szCs w:val="28"/>
        </w:rPr>
      </w:pPr>
      <w:r w:rsidRPr="00EC4A7F">
        <w:rPr>
          <w:rFonts w:eastAsia="Times New Roman" w:cs="Times New Roman"/>
          <w:b/>
          <w:bCs/>
          <w:sz w:val="28"/>
          <w:szCs w:val="28"/>
        </w:rPr>
        <w:t>Более 549 тысяч пенсионеров Петербурга и Ленобласти с 1 августа получат прибавку к пенсии</w:t>
      </w:r>
    </w:p>
    <w:p w:rsidR="000B27EE" w:rsidRDefault="000B27EE" w:rsidP="00EC4A7F">
      <w:pPr>
        <w:ind w:firstLine="567"/>
        <w:jc w:val="both"/>
        <w:rPr>
          <w:rFonts w:cs="Times New Roman"/>
        </w:rPr>
      </w:pPr>
    </w:p>
    <w:p w:rsidR="00EC4A7F" w:rsidRPr="000B27EE" w:rsidRDefault="000B27EE" w:rsidP="000B27EE">
      <w:pPr>
        <w:shd w:val="clear" w:color="auto" w:fill="FFFFFF"/>
        <w:spacing w:after="240"/>
        <w:ind w:firstLine="567"/>
        <w:jc w:val="both"/>
        <w:rPr>
          <w:rFonts w:eastAsia="Times New Roman" w:cs="Times New Roman"/>
          <w:color w:val="auto"/>
        </w:rPr>
      </w:pPr>
      <w:r w:rsidRPr="000B27EE">
        <w:rPr>
          <w:rFonts w:eastAsia="Times New Roman" w:cs="Times New Roman"/>
          <w:color w:val="auto"/>
        </w:rPr>
        <w:t>С 1 августа произойдет ежегодный перерасчет страховых пенсий для работающих пенсионеров. Повышение коснется 412 756 жителей города и 136 593 жителей области, которые, выйдя на заслуженный отдых, продолжают трудовую деятельность</w:t>
      </w:r>
      <w:r w:rsidRPr="000B27EE">
        <w:rPr>
          <w:rFonts w:cs="Times New Roman"/>
        </w:rPr>
        <w:t xml:space="preserve">. </w:t>
      </w:r>
      <w:r w:rsidR="00EC4A7F" w:rsidRPr="000B27EE">
        <w:rPr>
          <w:rFonts w:cs="Times New Roman"/>
        </w:rPr>
        <w:t>Отд</w:t>
      </w:r>
      <w:r w:rsidRPr="000B27EE">
        <w:rPr>
          <w:rFonts w:cs="Times New Roman"/>
        </w:rPr>
        <w:t>еление СФР</w:t>
      </w:r>
      <w:r w:rsidR="00EC4A7F" w:rsidRPr="000B27EE">
        <w:rPr>
          <w:rFonts w:cs="Times New Roman"/>
        </w:rPr>
        <w:t xml:space="preserve"> </w:t>
      </w:r>
      <w:r w:rsidRPr="000B27EE">
        <w:rPr>
          <w:rFonts w:cs="Times New Roman"/>
        </w:rPr>
        <w:t xml:space="preserve">по Санкт-Петербургу и Ленинградской области </w:t>
      </w:r>
      <w:r w:rsidR="00EC4A7F" w:rsidRPr="000B27EE">
        <w:rPr>
          <w:rFonts w:cs="Times New Roman"/>
        </w:rPr>
        <w:t>направит на эти цели свыше 189 м</w:t>
      </w:r>
      <w:bookmarkStart w:id="0" w:name="_GoBack"/>
      <w:bookmarkEnd w:id="0"/>
      <w:r w:rsidR="00EC4A7F" w:rsidRPr="000B27EE">
        <w:rPr>
          <w:rFonts w:cs="Times New Roman"/>
        </w:rPr>
        <w:t>иллионов рублей.</w:t>
      </w:r>
    </w:p>
    <w:p w:rsidR="00EC4A7F" w:rsidRPr="004163C2" w:rsidRDefault="00EC4A7F" w:rsidP="00EC4A7F">
      <w:pPr>
        <w:spacing w:before="100" w:beforeAutospacing="1" w:after="100" w:afterAutospacing="1"/>
        <w:ind w:firstLine="567"/>
        <w:jc w:val="both"/>
        <w:rPr>
          <w:rFonts w:eastAsia="Times New Roman" w:cs="Times New Roman"/>
        </w:rPr>
      </w:pPr>
      <w:r w:rsidRPr="004C5D57">
        <w:rPr>
          <w:rFonts w:eastAsia="Times New Roman" w:cs="Times New Roman"/>
          <w:i/>
        </w:rPr>
        <w:t>«</w:t>
      </w:r>
      <w:r w:rsidRPr="004163C2">
        <w:rPr>
          <w:rFonts w:eastAsia="Times New Roman" w:cs="Times New Roman"/>
          <w:i/>
        </w:rPr>
        <w:t>Важно отметить, что процедура проходит автоматически: пенсионерам не нужно посещать клиентские службы фонда или писать какие-либо заявления. Перерасчет будет выполнен без участия граждан, исходя из данных о трудо</w:t>
      </w:r>
      <w:r w:rsidRPr="004C5D57">
        <w:rPr>
          <w:rFonts w:eastAsia="Times New Roman" w:cs="Times New Roman"/>
          <w:i/>
        </w:rPr>
        <w:t>вой деятельности за прошлый год»</w:t>
      </w:r>
      <w:r>
        <w:rPr>
          <w:rFonts w:eastAsia="Times New Roman" w:cs="Times New Roman"/>
          <w:i/>
        </w:rPr>
        <w:t>,</w:t>
      </w:r>
      <w:r w:rsidRPr="004C5D57">
        <w:rPr>
          <w:rFonts w:eastAsia="Times New Roman" w:cs="Times New Roman"/>
        </w:rPr>
        <w:t xml:space="preserve"> - </w:t>
      </w:r>
      <w:r w:rsidRPr="004163C2">
        <w:rPr>
          <w:rFonts w:eastAsia="Times New Roman" w:cs="Times New Roman"/>
        </w:rPr>
        <w:t>пояснил управляющий Отделением СФР по Санкт-Петербургу и Ленинградской области Константин Островский.</w:t>
      </w:r>
    </w:p>
    <w:p w:rsidR="00EC4A7F" w:rsidRPr="004C5D57" w:rsidRDefault="00EC4A7F" w:rsidP="00EC4A7F">
      <w:pPr>
        <w:shd w:val="clear" w:color="auto" w:fill="FFFFFF"/>
        <w:spacing w:after="300"/>
        <w:ind w:firstLine="567"/>
        <w:jc w:val="both"/>
        <w:rPr>
          <w:rFonts w:eastAsia="Times New Roman" w:cs="Times New Roman"/>
          <w:color w:val="212121"/>
        </w:rPr>
      </w:pPr>
      <w:r w:rsidRPr="006C079C">
        <w:rPr>
          <w:rFonts w:eastAsia="Times New Roman" w:cs="Times New Roman"/>
          <w:color w:val="212121"/>
        </w:rPr>
        <w:t>Размер августовской прибавки</w:t>
      </w:r>
      <w:r w:rsidRPr="004C5D57">
        <w:rPr>
          <w:rFonts w:eastAsia="Times New Roman" w:cs="Times New Roman"/>
          <w:color w:val="212121"/>
        </w:rPr>
        <w:t xml:space="preserve"> напрямую</w:t>
      </w:r>
      <w:r w:rsidRPr="006C079C">
        <w:rPr>
          <w:rFonts w:eastAsia="Times New Roman" w:cs="Times New Roman"/>
          <w:color w:val="212121"/>
        </w:rPr>
        <w:t xml:space="preserve"> зависит от количества индивидуальных пенсионных коэффициентов (ИПК), сформированных за счет страховых взносов работодателя в 2025 году. Чем выше была официальная заработная плата пенсионера, тем больше ИПК будет учтено при перерасчет</w:t>
      </w:r>
      <w:r w:rsidRPr="004C5D57">
        <w:rPr>
          <w:rFonts w:eastAsia="Times New Roman" w:cs="Times New Roman"/>
          <w:color w:val="212121"/>
        </w:rPr>
        <w:t>е. Макс</w:t>
      </w:r>
      <w:r>
        <w:rPr>
          <w:rFonts w:eastAsia="Times New Roman" w:cs="Times New Roman"/>
          <w:color w:val="212121"/>
        </w:rPr>
        <w:t>имально может быть принято в ра</w:t>
      </w:r>
      <w:r w:rsidRPr="004C5D57">
        <w:rPr>
          <w:rFonts w:eastAsia="Times New Roman" w:cs="Times New Roman"/>
          <w:color w:val="212121"/>
        </w:rPr>
        <w:t>счет</w:t>
      </w:r>
      <w:r w:rsidRPr="006C079C">
        <w:rPr>
          <w:rFonts w:eastAsia="Times New Roman" w:cs="Times New Roman"/>
          <w:color w:val="212121"/>
        </w:rPr>
        <w:t xml:space="preserve"> не более трех коэффициентов.</w:t>
      </w:r>
    </w:p>
    <w:p w:rsidR="00EC4A7F" w:rsidRPr="004163C2" w:rsidRDefault="00EC4A7F" w:rsidP="00EC4A7F">
      <w:pPr>
        <w:shd w:val="clear" w:color="auto" w:fill="FFFFFF"/>
        <w:spacing w:after="300"/>
        <w:ind w:firstLine="567"/>
        <w:jc w:val="both"/>
        <w:rPr>
          <w:rFonts w:eastAsia="Times New Roman" w:cs="Times New Roman"/>
          <w:color w:val="212121"/>
        </w:rPr>
      </w:pPr>
      <w:r w:rsidRPr="006C079C">
        <w:rPr>
          <w:rFonts w:eastAsia="Times New Roman" w:cs="Times New Roman"/>
          <w:color w:val="212121"/>
        </w:rPr>
        <w:t>Отметим, что с 2025 года Социальный фонд России возобновил индексацию пенсии всех работающих пенсионеров. Теперь их выплаты ежегодно увеличиваются в начале года на общих основаниях с учетом инфляции. После прекращения трудовой деятельности пенсионеру дополнительно восстанавливаются все пропущенные до 2025 года индексации.</w:t>
      </w:r>
    </w:p>
    <w:p w:rsidR="00EC4A7F" w:rsidRPr="004C5D57" w:rsidRDefault="00EC4A7F" w:rsidP="00EC4A7F">
      <w:pPr>
        <w:spacing w:before="100" w:beforeAutospacing="1" w:after="100" w:afterAutospacing="1"/>
        <w:ind w:firstLine="567"/>
        <w:jc w:val="both"/>
        <w:rPr>
          <w:rFonts w:eastAsia="Times New Roman" w:cs="Times New Roman"/>
        </w:rPr>
      </w:pPr>
      <w:r w:rsidRPr="004C5D57">
        <w:rPr>
          <w:rFonts w:eastAsia="Times New Roman" w:cs="Times New Roman"/>
          <w:iCs/>
        </w:rPr>
        <w:t>Чтобы узнать свой накопленный коэффициент, достаточно заказать выписку из индивидуального лицевого счета. Проще всего это сделать через личный кабинет на портале «</w:t>
      </w:r>
      <w:proofErr w:type="spellStart"/>
      <w:r w:rsidRPr="004C5D57">
        <w:rPr>
          <w:rFonts w:eastAsia="Times New Roman" w:cs="Times New Roman"/>
          <w:iCs/>
        </w:rPr>
        <w:t>Госуслуги</w:t>
      </w:r>
      <w:proofErr w:type="spellEnd"/>
      <w:r w:rsidRPr="004C5D57">
        <w:rPr>
          <w:rFonts w:eastAsia="Times New Roman" w:cs="Times New Roman"/>
          <w:iCs/>
        </w:rPr>
        <w:t>».</w:t>
      </w:r>
      <w:r w:rsidRPr="004163C2">
        <w:rPr>
          <w:rFonts w:eastAsia="Times New Roman" w:cs="Times New Roman"/>
        </w:rPr>
        <w:t xml:space="preserve"> </w:t>
      </w:r>
    </w:p>
    <w:p w:rsidR="00EC4A7F" w:rsidRDefault="00EC4A7F" w:rsidP="00476316">
      <w:pPr>
        <w:jc w:val="center"/>
        <w:rPr>
          <w:b/>
          <w:sz w:val="28"/>
          <w:szCs w:val="28"/>
        </w:rPr>
      </w:pPr>
    </w:p>
    <w:sectPr w:rsidR="00EC4A7F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22" w:rsidRDefault="00066422">
      <w:r>
        <w:separator/>
      </w:r>
    </w:p>
  </w:endnote>
  <w:endnote w:type="continuationSeparator" w:id="0">
    <w:p w:rsidR="00066422" w:rsidRDefault="0006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22" w:rsidRDefault="00066422">
      <w:r>
        <w:separator/>
      </w:r>
    </w:p>
  </w:footnote>
  <w:footnote w:type="continuationSeparator" w:id="0">
    <w:p w:rsidR="00066422" w:rsidRDefault="00066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07A90D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33C4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E14C3B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0479B"/>
    <w:multiLevelType w:val="hybridMultilevel"/>
    <w:tmpl w:val="0374B4DE"/>
    <w:lvl w:ilvl="0" w:tplc="D456A1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26E51"/>
    <w:multiLevelType w:val="multilevel"/>
    <w:tmpl w:val="B32C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F3F63"/>
    <w:multiLevelType w:val="multilevel"/>
    <w:tmpl w:val="F6E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16"/>
  </w:num>
  <w:num w:numId="5">
    <w:abstractNumId w:val="18"/>
  </w:num>
  <w:num w:numId="6">
    <w:abstractNumId w:val="12"/>
  </w:num>
  <w:num w:numId="7">
    <w:abstractNumId w:val="13"/>
  </w:num>
  <w:num w:numId="8">
    <w:abstractNumId w:val="17"/>
  </w:num>
  <w:num w:numId="9">
    <w:abstractNumId w:val="7"/>
  </w:num>
  <w:num w:numId="10">
    <w:abstractNumId w:val="10"/>
  </w:num>
  <w:num w:numId="11">
    <w:abstractNumId w:val="15"/>
  </w:num>
  <w:num w:numId="12">
    <w:abstractNumId w:val="11"/>
  </w:num>
  <w:num w:numId="13">
    <w:abstractNumId w:val="19"/>
  </w:num>
  <w:num w:numId="14">
    <w:abstractNumId w:val="21"/>
  </w:num>
  <w:num w:numId="15">
    <w:abstractNumId w:val="8"/>
  </w:num>
  <w:num w:numId="16">
    <w:abstractNumId w:val="9"/>
  </w:num>
  <w:num w:numId="17">
    <w:abstractNumId w:val="1"/>
  </w:num>
  <w:num w:numId="18">
    <w:abstractNumId w:val="2"/>
  </w:num>
  <w:num w:numId="19">
    <w:abstractNumId w:val="0"/>
  </w:num>
  <w:num w:numId="20">
    <w:abstractNumId w:val="20"/>
  </w:num>
  <w:num w:numId="21">
    <w:abstractNumId w:val="3"/>
  </w:num>
  <w:num w:numId="22">
    <w:abstractNumId w:val="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21"/>
    <w:rsid w:val="00000482"/>
    <w:rsid w:val="00004DCD"/>
    <w:rsid w:val="00013807"/>
    <w:rsid w:val="00014ED7"/>
    <w:rsid w:val="0002337D"/>
    <w:rsid w:val="000237CB"/>
    <w:rsid w:val="0003477A"/>
    <w:rsid w:val="00034922"/>
    <w:rsid w:val="00034A08"/>
    <w:rsid w:val="0003567D"/>
    <w:rsid w:val="0003750E"/>
    <w:rsid w:val="000419F7"/>
    <w:rsid w:val="00045D63"/>
    <w:rsid w:val="00047343"/>
    <w:rsid w:val="0005462C"/>
    <w:rsid w:val="00055A4F"/>
    <w:rsid w:val="00065E38"/>
    <w:rsid w:val="00066422"/>
    <w:rsid w:val="0006772F"/>
    <w:rsid w:val="00072C1E"/>
    <w:rsid w:val="0007707F"/>
    <w:rsid w:val="00082A41"/>
    <w:rsid w:val="00082F95"/>
    <w:rsid w:val="000939D9"/>
    <w:rsid w:val="000B27EE"/>
    <w:rsid w:val="000E5901"/>
    <w:rsid w:val="000F582F"/>
    <w:rsid w:val="00105521"/>
    <w:rsid w:val="00121DC9"/>
    <w:rsid w:val="00122D33"/>
    <w:rsid w:val="00130502"/>
    <w:rsid w:val="00143477"/>
    <w:rsid w:val="001522CB"/>
    <w:rsid w:val="001553BA"/>
    <w:rsid w:val="00160AAD"/>
    <w:rsid w:val="00164685"/>
    <w:rsid w:val="00165873"/>
    <w:rsid w:val="00173B1A"/>
    <w:rsid w:val="001861DC"/>
    <w:rsid w:val="001B6DC2"/>
    <w:rsid w:val="001C0313"/>
    <w:rsid w:val="001C2E5A"/>
    <w:rsid w:val="001C5323"/>
    <w:rsid w:val="001C6943"/>
    <w:rsid w:val="001D274B"/>
    <w:rsid w:val="001E03CE"/>
    <w:rsid w:val="001E201E"/>
    <w:rsid w:val="001F397E"/>
    <w:rsid w:val="001F4DD9"/>
    <w:rsid w:val="002007F9"/>
    <w:rsid w:val="002045BE"/>
    <w:rsid w:val="00216A30"/>
    <w:rsid w:val="002270E0"/>
    <w:rsid w:val="002276A2"/>
    <w:rsid w:val="00246A8A"/>
    <w:rsid w:val="002577B7"/>
    <w:rsid w:val="00263034"/>
    <w:rsid w:val="00264225"/>
    <w:rsid w:val="00272AAF"/>
    <w:rsid w:val="00272F21"/>
    <w:rsid w:val="00273013"/>
    <w:rsid w:val="002807FC"/>
    <w:rsid w:val="00281CD7"/>
    <w:rsid w:val="00297CD5"/>
    <w:rsid w:val="002A0572"/>
    <w:rsid w:val="002B0D40"/>
    <w:rsid w:val="002B230A"/>
    <w:rsid w:val="002C0FFF"/>
    <w:rsid w:val="002E2B89"/>
    <w:rsid w:val="002E3CD6"/>
    <w:rsid w:val="002E4A66"/>
    <w:rsid w:val="002E6919"/>
    <w:rsid w:val="002F3D0F"/>
    <w:rsid w:val="002F7827"/>
    <w:rsid w:val="00302C28"/>
    <w:rsid w:val="00311CBC"/>
    <w:rsid w:val="00314B4B"/>
    <w:rsid w:val="00320CA2"/>
    <w:rsid w:val="00332CC0"/>
    <w:rsid w:val="00333F5D"/>
    <w:rsid w:val="003429D2"/>
    <w:rsid w:val="00344CD5"/>
    <w:rsid w:val="00380740"/>
    <w:rsid w:val="003A1FA3"/>
    <w:rsid w:val="003B73A6"/>
    <w:rsid w:val="003C09F8"/>
    <w:rsid w:val="003D3F71"/>
    <w:rsid w:val="003D5E1E"/>
    <w:rsid w:val="003F11E5"/>
    <w:rsid w:val="00413C1C"/>
    <w:rsid w:val="00434253"/>
    <w:rsid w:val="00454CE0"/>
    <w:rsid w:val="00455DA2"/>
    <w:rsid w:val="00464A2C"/>
    <w:rsid w:val="00466A25"/>
    <w:rsid w:val="004759F1"/>
    <w:rsid w:val="00476316"/>
    <w:rsid w:val="00482144"/>
    <w:rsid w:val="00484BBC"/>
    <w:rsid w:val="00490304"/>
    <w:rsid w:val="00497911"/>
    <w:rsid w:val="004C32BA"/>
    <w:rsid w:val="004D02F3"/>
    <w:rsid w:val="004D528B"/>
    <w:rsid w:val="004E2012"/>
    <w:rsid w:val="00525B95"/>
    <w:rsid w:val="005353C0"/>
    <w:rsid w:val="00574AF5"/>
    <w:rsid w:val="00581DC3"/>
    <w:rsid w:val="00587756"/>
    <w:rsid w:val="005A4ACE"/>
    <w:rsid w:val="005A4BFE"/>
    <w:rsid w:val="005A67A3"/>
    <w:rsid w:val="005C7653"/>
    <w:rsid w:val="005D3A9F"/>
    <w:rsid w:val="005E556F"/>
    <w:rsid w:val="0060237D"/>
    <w:rsid w:val="00627945"/>
    <w:rsid w:val="00633A24"/>
    <w:rsid w:val="00644427"/>
    <w:rsid w:val="006528EA"/>
    <w:rsid w:val="00673044"/>
    <w:rsid w:val="00685B2B"/>
    <w:rsid w:val="0069278C"/>
    <w:rsid w:val="006B2AD7"/>
    <w:rsid w:val="006C7084"/>
    <w:rsid w:val="006D7A0B"/>
    <w:rsid w:val="006E2CD1"/>
    <w:rsid w:val="00700BE0"/>
    <w:rsid w:val="00721D7F"/>
    <w:rsid w:val="0072685D"/>
    <w:rsid w:val="00733CBB"/>
    <w:rsid w:val="007361FD"/>
    <w:rsid w:val="00742A1F"/>
    <w:rsid w:val="0074448C"/>
    <w:rsid w:val="00745802"/>
    <w:rsid w:val="007637F3"/>
    <w:rsid w:val="00763825"/>
    <w:rsid w:val="007648E7"/>
    <w:rsid w:val="00784E79"/>
    <w:rsid w:val="007868E7"/>
    <w:rsid w:val="007A0B2C"/>
    <w:rsid w:val="007A1C04"/>
    <w:rsid w:val="007B3383"/>
    <w:rsid w:val="007B43D1"/>
    <w:rsid w:val="007C4FDD"/>
    <w:rsid w:val="007C765E"/>
    <w:rsid w:val="007C79D4"/>
    <w:rsid w:val="007E457D"/>
    <w:rsid w:val="008011DB"/>
    <w:rsid w:val="0080714F"/>
    <w:rsid w:val="00820415"/>
    <w:rsid w:val="00822530"/>
    <w:rsid w:val="008348B9"/>
    <w:rsid w:val="0084362B"/>
    <w:rsid w:val="008535FA"/>
    <w:rsid w:val="00862E66"/>
    <w:rsid w:val="00874EAB"/>
    <w:rsid w:val="00885A10"/>
    <w:rsid w:val="008917D6"/>
    <w:rsid w:val="008924A5"/>
    <w:rsid w:val="008A41FB"/>
    <w:rsid w:val="008A4937"/>
    <w:rsid w:val="008C2D37"/>
    <w:rsid w:val="008D3AF9"/>
    <w:rsid w:val="008D3F6A"/>
    <w:rsid w:val="008E4AA2"/>
    <w:rsid w:val="008F4E2B"/>
    <w:rsid w:val="00915852"/>
    <w:rsid w:val="0096490C"/>
    <w:rsid w:val="009973E4"/>
    <w:rsid w:val="009A3DE5"/>
    <w:rsid w:val="009B6618"/>
    <w:rsid w:val="009C50EA"/>
    <w:rsid w:val="009C5F27"/>
    <w:rsid w:val="009C6F68"/>
    <w:rsid w:val="009D194A"/>
    <w:rsid w:val="009E094F"/>
    <w:rsid w:val="009E3639"/>
    <w:rsid w:val="009F358B"/>
    <w:rsid w:val="00A04519"/>
    <w:rsid w:val="00A070E5"/>
    <w:rsid w:val="00A23356"/>
    <w:rsid w:val="00A35826"/>
    <w:rsid w:val="00A420E2"/>
    <w:rsid w:val="00A423F1"/>
    <w:rsid w:val="00A55FFD"/>
    <w:rsid w:val="00A56D90"/>
    <w:rsid w:val="00A6397F"/>
    <w:rsid w:val="00A71928"/>
    <w:rsid w:val="00A82127"/>
    <w:rsid w:val="00A828E6"/>
    <w:rsid w:val="00A9071D"/>
    <w:rsid w:val="00AA2B2A"/>
    <w:rsid w:val="00AC0644"/>
    <w:rsid w:val="00B03F1E"/>
    <w:rsid w:val="00B13A1B"/>
    <w:rsid w:val="00B17B5B"/>
    <w:rsid w:val="00B204CB"/>
    <w:rsid w:val="00B348B9"/>
    <w:rsid w:val="00B468BC"/>
    <w:rsid w:val="00B53114"/>
    <w:rsid w:val="00B640AC"/>
    <w:rsid w:val="00B71D5F"/>
    <w:rsid w:val="00B77326"/>
    <w:rsid w:val="00B8597C"/>
    <w:rsid w:val="00B93C4A"/>
    <w:rsid w:val="00B966B9"/>
    <w:rsid w:val="00BA1E0E"/>
    <w:rsid w:val="00BC5AE4"/>
    <w:rsid w:val="00BC73E4"/>
    <w:rsid w:val="00BD6B03"/>
    <w:rsid w:val="00BE0502"/>
    <w:rsid w:val="00BE1BBC"/>
    <w:rsid w:val="00BE6CDD"/>
    <w:rsid w:val="00BF14A7"/>
    <w:rsid w:val="00C03592"/>
    <w:rsid w:val="00C25ACB"/>
    <w:rsid w:val="00C32C06"/>
    <w:rsid w:val="00C42C76"/>
    <w:rsid w:val="00C515A9"/>
    <w:rsid w:val="00C5221B"/>
    <w:rsid w:val="00C60040"/>
    <w:rsid w:val="00C60F34"/>
    <w:rsid w:val="00C67530"/>
    <w:rsid w:val="00C84B9D"/>
    <w:rsid w:val="00CB104C"/>
    <w:rsid w:val="00CB18F7"/>
    <w:rsid w:val="00CC6EFD"/>
    <w:rsid w:val="00CD6F36"/>
    <w:rsid w:val="00CE38EF"/>
    <w:rsid w:val="00CF0496"/>
    <w:rsid w:val="00CF5C59"/>
    <w:rsid w:val="00D00B44"/>
    <w:rsid w:val="00D01E01"/>
    <w:rsid w:val="00D06780"/>
    <w:rsid w:val="00D236F4"/>
    <w:rsid w:val="00D24B63"/>
    <w:rsid w:val="00D55835"/>
    <w:rsid w:val="00D559EC"/>
    <w:rsid w:val="00D94C20"/>
    <w:rsid w:val="00DB0EF5"/>
    <w:rsid w:val="00DB21F4"/>
    <w:rsid w:val="00DF765A"/>
    <w:rsid w:val="00E02E9D"/>
    <w:rsid w:val="00E15E6F"/>
    <w:rsid w:val="00E21A8A"/>
    <w:rsid w:val="00E222CB"/>
    <w:rsid w:val="00E22CEE"/>
    <w:rsid w:val="00E26E30"/>
    <w:rsid w:val="00E53B89"/>
    <w:rsid w:val="00E54835"/>
    <w:rsid w:val="00E6493A"/>
    <w:rsid w:val="00E726E7"/>
    <w:rsid w:val="00E75C7E"/>
    <w:rsid w:val="00E81EB7"/>
    <w:rsid w:val="00E848B9"/>
    <w:rsid w:val="00E860AE"/>
    <w:rsid w:val="00E96A89"/>
    <w:rsid w:val="00EA39A7"/>
    <w:rsid w:val="00EA7D8B"/>
    <w:rsid w:val="00EC4A7F"/>
    <w:rsid w:val="00ED3715"/>
    <w:rsid w:val="00EE2F14"/>
    <w:rsid w:val="00EE496A"/>
    <w:rsid w:val="00EE5C1C"/>
    <w:rsid w:val="00EE76D4"/>
    <w:rsid w:val="00F013BF"/>
    <w:rsid w:val="00F06B83"/>
    <w:rsid w:val="00F203FF"/>
    <w:rsid w:val="00F25BA4"/>
    <w:rsid w:val="00F36249"/>
    <w:rsid w:val="00F45E3E"/>
    <w:rsid w:val="00F503D6"/>
    <w:rsid w:val="00F57B10"/>
    <w:rsid w:val="00F7561D"/>
    <w:rsid w:val="00F870E3"/>
    <w:rsid w:val="00F9482B"/>
    <w:rsid w:val="00FA3F0C"/>
    <w:rsid w:val="00FA7139"/>
    <w:rsid w:val="00FB1B2E"/>
    <w:rsid w:val="00FB24D2"/>
    <w:rsid w:val="00FB3544"/>
    <w:rsid w:val="00FC13A5"/>
    <w:rsid w:val="00FE5BAD"/>
    <w:rsid w:val="00FF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15196-80D0-492D-8F6C-74023C59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9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08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38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3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Пашкевич Дарья Дмитриевна</dc:creator>
  <cp:lastModifiedBy>Орлова Анна Александровна</cp:lastModifiedBy>
  <cp:revision>14</cp:revision>
  <cp:lastPrinted>2026-07-22T13:40:00Z</cp:lastPrinted>
  <dcterms:created xsi:type="dcterms:W3CDTF">2026-07-20T12:05:00Z</dcterms:created>
  <dcterms:modified xsi:type="dcterms:W3CDTF">2026-07-27T13:02:00Z</dcterms:modified>
</cp:coreProperties>
</file>