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Default="008576F6">
      <w:r>
        <w:t xml:space="preserve">Официальный сайт </w:t>
      </w:r>
      <w:hyperlink r:id="rId4" w:history="1">
        <w:r w:rsidRPr="00060F90">
          <w:rPr>
            <w:rStyle w:val="a3"/>
          </w:rPr>
          <w:t>https://sfr.gov.ru/</w:t>
        </w:r>
      </w:hyperlink>
    </w:p>
    <w:p w:rsidR="008576F6" w:rsidRDefault="008576F6">
      <w:r>
        <w:t xml:space="preserve">Официальная группа по СПб и ЛО ВК  </w:t>
      </w:r>
      <w:r w:rsidRPr="008576F6">
        <w:t>https://vk.ru/sfr.spb.lenobl</w:t>
      </w:r>
    </w:p>
    <w:p w:rsidR="008576F6" w:rsidRDefault="008576F6">
      <w:proofErr w:type="spellStart"/>
      <w:r>
        <w:t>Телеграм-канал</w:t>
      </w:r>
      <w:proofErr w:type="spellEnd"/>
      <w:r>
        <w:t xml:space="preserve">  </w:t>
      </w:r>
      <w:hyperlink r:id="rId5" w:history="1">
        <w:r w:rsidRPr="00060F90">
          <w:rPr>
            <w:rStyle w:val="a3"/>
          </w:rPr>
          <w:t>https://vk.com/away.php?to=http%3A%2F%2Ft.me%2Fsfr_spb_lenobl</w:t>
        </w:r>
      </w:hyperlink>
    </w:p>
    <w:p w:rsidR="008576F6" w:rsidRDefault="008576F6">
      <w:r>
        <w:t>Телефоны горячей линии 8-800-100-00-01 , региональной 8-800-200-11-52</w:t>
      </w:r>
    </w:p>
    <w:p w:rsidR="008576F6" w:rsidRDefault="008576F6"/>
    <w:sectPr w:rsidR="008576F6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76F6"/>
    <w:rsid w:val="00115F24"/>
    <w:rsid w:val="00411AB6"/>
    <w:rsid w:val="0070277F"/>
    <w:rsid w:val="0085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6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t.me%2Fsfr_spb_lenobl" TargetMode="External"/><Relationship Id="rId4" Type="http://schemas.openxmlformats.org/officeDocument/2006/relationships/hyperlink" Target="https://s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2023-03-29T06:27:00Z</dcterms:created>
  <dcterms:modified xsi:type="dcterms:W3CDTF">2023-03-29T06:32:00Z</dcterms:modified>
</cp:coreProperties>
</file>