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A13" w:rsidRPr="001D2A13" w:rsidRDefault="001D2A13" w:rsidP="001D2A13">
      <w:pPr>
        <w:spacing w:after="200" w:line="276" w:lineRule="auto"/>
        <w:jc w:val="right"/>
        <w:rPr>
          <w:rFonts w:eastAsiaTheme="minorEastAsia" w:cstheme="minorBidi"/>
          <w:b/>
          <w:sz w:val="28"/>
          <w:szCs w:val="28"/>
        </w:rPr>
      </w:pPr>
      <w:r w:rsidRPr="001D2A13">
        <w:rPr>
          <w:rFonts w:eastAsiaTheme="minorEastAsia" w:cstheme="minorBidi"/>
          <w:b/>
          <w:sz w:val="28"/>
          <w:szCs w:val="28"/>
        </w:rPr>
        <w:t>ПРОЕКТ</w:t>
      </w:r>
    </w:p>
    <w:p w:rsidR="001D2A13" w:rsidRPr="001D2A13" w:rsidRDefault="001D2A13" w:rsidP="001D2A13">
      <w:pPr>
        <w:suppressAutoHyphens/>
        <w:jc w:val="center"/>
        <w:rPr>
          <w:sz w:val="28"/>
          <w:szCs w:val="28"/>
          <w:lang w:eastAsia="zh-CN"/>
        </w:rPr>
      </w:pPr>
    </w:p>
    <w:p w:rsidR="001D2A13" w:rsidRPr="001D2A13" w:rsidRDefault="001D2A13" w:rsidP="001D2A13">
      <w:pPr>
        <w:suppressAutoHyphens/>
        <w:jc w:val="center"/>
        <w:rPr>
          <w:sz w:val="28"/>
          <w:szCs w:val="28"/>
          <w:lang w:eastAsia="zh-CN"/>
        </w:rPr>
      </w:pPr>
      <w:r w:rsidRPr="001D2A13">
        <w:rPr>
          <w:sz w:val="28"/>
          <w:szCs w:val="28"/>
          <w:lang w:eastAsia="zh-CN"/>
        </w:rPr>
        <w:t>ГЕРБ</w:t>
      </w:r>
    </w:p>
    <w:p w:rsidR="001D2A13" w:rsidRPr="001D2A13" w:rsidRDefault="001D2A13" w:rsidP="001D2A13">
      <w:pPr>
        <w:suppressAutoHyphens/>
        <w:jc w:val="center"/>
        <w:rPr>
          <w:sz w:val="28"/>
          <w:szCs w:val="28"/>
          <w:lang w:eastAsia="zh-CN"/>
        </w:rPr>
      </w:pPr>
    </w:p>
    <w:p w:rsidR="001D2A13" w:rsidRPr="001D2A13" w:rsidRDefault="001D2A13" w:rsidP="001D2A13">
      <w:pPr>
        <w:suppressAutoHyphens/>
        <w:jc w:val="center"/>
        <w:rPr>
          <w:sz w:val="28"/>
          <w:szCs w:val="28"/>
          <w:lang w:eastAsia="zh-CN"/>
        </w:rPr>
      </w:pPr>
      <w:r w:rsidRPr="001D2A13">
        <w:rPr>
          <w:sz w:val="28"/>
          <w:szCs w:val="28"/>
          <w:lang w:eastAsia="zh-CN"/>
        </w:rPr>
        <w:t>МУНИЦИПАЛЬНОЕ ОБРАЗОВАНИЕ</w:t>
      </w:r>
    </w:p>
    <w:p w:rsidR="001D2A13" w:rsidRPr="001D2A13" w:rsidRDefault="001D2A13" w:rsidP="001D2A13">
      <w:pPr>
        <w:suppressAutoHyphens/>
        <w:jc w:val="center"/>
        <w:rPr>
          <w:sz w:val="28"/>
          <w:szCs w:val="28"/>
          <w:lang w:eastAsia="zh-CN"/>
        </w:rPr>
      </w:pPr>
      <w:r w:rsidRPr="001D2A13">
        <w:rPr>
          <w:sz w:val="28"/>
          <w:szCs w:val="28"/>
          <w:lang w:eastAsia="zh-CN"/>
        </w:rPr>
        <w:t>«КУЙВОЗОВСКОЕ  СЕЛЬСКОЕ  ПОСЕЛЕНИЕ»</w:t>
      </w:r>
    </w:p>
    <w:p w:rsidR="001D2A13" w:rsidRPr="001D2A13" w:rsidRDefault="001D2A13" w:rsidP="001D2A13">
      <w:pPr>
        <w:suppressAutoHyphens/>
        <w:jc w:val="center"/>
        <w:rPr>
          <w:sz w:val="28"/>
          <w:szCs w:val="28"/>
          <w:lang w:eastAsia="zh-CN"/>
        </w:rPr>
      </w:pPr>
      <w:r w:rsidRPr="001D2A13">
        <w:rPr>
          <w:sz w:val="28"/>
          <w:szCs w:val="28"/>
          <w:lang w:eastAsia="zh-CN"/>
        </w:rPr>
        <w:t>ВСЕВОЛОЖСКОГО  МУНИЦИПАЛЬНОГО РАЙОНА</w:t>
      </w:r>
    </w:p>
    <w:p w:rsidR="001D2A13" w:rsidRPr="001D2A13" w:rsidRDefault="001D2A13" w:rsidP="001D2A13">
      <w:pPr>
        <w:suppressAutoHyphens/>
        <w:jc w:val="center"/>
        <w:rPr>
          <w:sz w:val="28"/>
          <w:szCs w:val="28"/>
          <w:lang w:eastAsia="zh-CN"/>
        </w:rPr>
      </w:pPr>
      <w:r w:rsidRPr="001D2A13">
        <w:rPr>
          <w:sz w:val="28"/>
          <w:szCs w:val="28"/>
          <w:lang w:eastAsia="zh-CN"/>
        </w:rPr>
        <w:t>ЛЕНИНГРАДСКОЙ ОБЛАСТИ</w:t>
      </w:r>
    </w:p>
    <w:p w:rsidR="001D2A13" w:rsidRPr="001D2A13" w:rsidRDefault="001D2A13" w:rsidP="001D2A13">
      <w:pPr>
        <w:suppressAutoHyphens/>
        <w:jc w:val="center"/>
        <w:rPr>
          <w:sz w:val="28"/>
          <w:szCs w:val="28"/>
          <w:lang w:eastAsia="zh-CN"/>
        </w:rPr>
      </w:pPr>
    </w:p>
    <w:p w:rsidR="001D2A13" w:rsidRPr="001D2A13" w:rsidRDefault="001D2A13" w:rsidP="001D2A13">
      <w:pPr>
        <w:suppressAutoHyphens/>
        <w:jc w:val="center"/>
        <w:rPr>
          <w:sz w:val="28"/>
          <w:szCs w:val="28"/>
          <w:lang w:eastAsia="zh-CN"/>
        </w:rPr>
      </w:pPr>
      <w:r w:rsidRPr="001D2A13">
        <w:rPr>
          <w:sz w:val="28"/>
          <w:szCs w:val="28"/>
          <w:lang w:eastAsia="zh-CN"/>
        </w:rPr>
        <w:t>АДМИНИСТРАЦИЯ</w:t>
      </w:r>
    </w:p>
    <w:p w:rsidR="001D2A13" w:rsidRPr="001D2A13" w:rsidRDefault="001D2A13" w:rsidP="001D2A13">
      <w:pPr>
        <w:suppressAutoHyphens/>
        <w:jc w:val="center"/>
        <w:rPr>
          <w:sz w:val="28"/>
          <w:szCs w:val="28"/>
          <w:lang w:eastAsia="zh-CN"/>
        </w:rPr>
      </w:pPr>
      <w:r w:rsidRPr="001D2A13">
        <w:rPr>
          <w:sz w:val="28"/>
          <w:szCs w:val="28"/>
          <w:lang w:eastAsia="zh-CN"/>
        </w:rPr>
        <w:t>ПОСТАНОВЛЕНИЕ</w:t>
      </w:r>
    </w:p>
    <w:tbl>
      <w:tblPr>
        <w:tblW w:w="0" w:type="auto"/>
        <w:tblInd w:w="108" w:type="dxa"/>
        <w:tblLook w:val="01E0" w:firstRow="1" w:lastRow="1" w:firstColumn="1" w:lastColumn="1" w:noHBand="0" w:noVBand="0"/>
      </w:tblPr>
      <w:tblGrid>
        <w:gridCol w:w="2628"/>
        <w:gridCol w:w="4950"/>
        <w:gridCol w:w="598"/>
        <w:gridCol w:w="1395"/>
      </w:tblGrid>
      <w:tr w:rsidR="001D2A13" w:rsidRPr="001D2A13" w:rsidTr="00792C37">
        <w:tc>
          <w:tcPr>
            <w:tcW w:w="2628" w:type="dxa"/>
            <w:tcBorders>
              <w:top w:val="nil"/>
              <w:left w:val="nil"/>
              <w:bottom w:val="single" w:sz="4" w:space="0" w:color="auto"/>
              <w:right w:val="nil"/>
            </w:tcBorders>
            <w:hideMark/>
          </w:tcPr>
          <w:p w:rsidR="001D2A13" w:rsidRPr="001D2A13" w:rsidRDefault="001D2A13" w:rsidP="00792C37">
            <w:pPr>
              <w:spacing w:after="200" w:line="276" w:lineRule="auto"/>
              <w:rPr>
                <w:rFonts w:eastAsiaTheme="minorEastAsia" w:cstheme="minorBidi"/>
                <w:sz w:val="28"/>
                <w:szCs w:val="28"/>
              </w:rPr>
            </w:pPr>
            <w:r w:rsidRPr="001D2A13">
              <w:rPr>
                <w:rFonts w:eastAsiaTheme="minorEastAsia" w:cstheme="minorBidi"/>
                <w:sz w:val="28"/>
                <w:szCs w:val="28"/>
              </w:rPr>
              <w:t xml:space="preserve">                      202</w:t>
            </w:r>
            <w:r w:rsidR="00792C37">
              <w:rPr>
                <w:rFonts w:eastAsiaTheme="minorEastAsia" w:cstheme="minorBidi"/>
                <w:sz w:val="28"/>
                <w:szCs w:val="28"/>
              </w:rPr>
              <w:t>3</w:t>
            </w:r>
            <w:r w:rsidRPr="001D2A13">
              <w:rPr>
                <w:rFonts w:eastAsiaTheme="minorEastAsia" w:cstheme="minorBidi"/>
                <w:sz w:val="28"/>
                <w:szCs w:val="28"/>
              </w:rPr>
              <w:t xml:space="preserve"> г.</w:t>
            </w:r>
          </w:p>
        </w:tc>
        <w:tc>
          <w:tcPr>
            <w:tcW w:w="4950" w:type="dxa"/>
          </w:tcPr>
          <w:p w:rsidR="001D2A13" w:rsidRPr="001D2A13" w:rsidRDefault="001D2A13" w:rsidP="001D2A13">
            <w:pPr>
              <w:spacing w:after="200" w:line="276" w:lineRule="auto"/>
              <w:rPr>
                <w:rFonts w:eastAsiaTheme="minorEastAsia" w:cstheme="minorBidi"/>
                <w:b/>
                <w:sz w:val="28"/>
                <w:szCs w:val="28"/>
              </w:rPr>
            </w:pPr>
          </w:p>
        </w:tc>
        <w:tc>
          <w:tcPr>
            <w:tcW w:w="598" w:type="dxa"/>
            <w:hideMark/>
          </w:tcPr>
          <w:p w:rsidR="001D2A13" w:rsidRPr="001D2A13" w:rsidRDefault="001D2A13" w:rsidP="001D2A13">
            <w:pPr>
              <w:spacing w:after="200" w:line="276" w:lineRule="auto"/>
              <w:rPr>
                <w:rFonts w:eastAsiaTheme="minorEastAsia" w:cstheme="minorBidi"/>
                <w:sz w:val="28"/>
                <w:szCs w:val="28"/>
              </w:rPr>
            </w:pPr>
            <w:r w:rsidRPr="001D2A13">
              <w:rPr>
                <w:rFonts w:eastAsiaTheme="minorEastAsia" w:cstheme="minorBidi"/>
                <w:sz w:val="28"/>
                <w:szCs w:val="28"/>
              </w:rPr>
              <w:t>№</w:t>
            </w:r>
          </w:p>
        </w:tc>
        <w:tc>
          <w:tcPr>
            <w:tcW w:w="1395" w:type="dxa"/>
            <w:tcBorders>
              <w:top w:val="nil"/>
              <w:left w:val="nil"/>
              <w:bottom w:val="single" w:sz="4" w:space="0" w:color="auto"/>
              <w:right w:val="nil"/>
            </w:tcBorders>
            <w:hideMark/>
          </w:tcPr>
          <w:p w:rsidR="001D2A13" w:rsidRPr="001D2A13" w:rsidRDefault="001D2A13" w:rsidP="001D2A13">
            <w:pPr>
              <w:spacing w:after="200" w:line="276" w:lineRule="auto"/>
              <w:rPr>
                <w:rFonts w:eastAsiaTheme="minorEastAsia" w:cstheme="minorBidi"/>
                <w:sz w:val="28"/>
                <w:szCs w:val="28"/>
              </w:rPr>
            </w:pPr>
          </w:p>
        </w:tc>
      </w:tr>
    </w:tbl>
    <w:p w:rsidR="001D2A13" w:rsidRPr="001D2A13" w:rsidRDefault="001D2A13" w:rsidP="001D2A13">
      <w:pPr>
        <w:spacing w:after="200" w:line="276" w:lineRule="auto"/>
        <w:rPr>
          <w:rFonts w:eastAsiaTheme="minorEastAsia" w:cstheme="minorBidi"/>
          <w:sz w:val="28"/>
          <w:szCs w:val="28"/>
        </w:rPr>
      </w:pPr>
      <w:r w:rsidRPr="001D2A13">
        <w:rPr>
          <w:rFonts w:eastAsiaTheme="minorEastAsia" w:cstheme="minorBidi"/>
          <w:sz w:val="28"/>
          <w:szCs w:val="28"/>
        </w:rPr>
        <w:t xml:space="preserve">                                                         д. Куйвози</w:t>
      </w:r>
    </w:p>
    <w:p w:rsidR="001D2A13" w:rsidRPr="001D2A13" w:rsidRDefault="001D2A13" w:rsidP="001D2A13">
      <w:pPr>
        <w:widowControl w:val="0"/>
        <w:autoSpaceDE w:val="0"/>
        <w:autoSpaceDN w:val="0"/>
        <w:adjustRightInd w:val="0"/>
        <w:spacing w:after="200" w:line="276" w:lineRule="auto"/>
        <w:jc w:val="both"/>
        <w:rPr>
          <w:rFonts w:eastAsiaTheme="minorEastAsia" w:cstheme="minorBidi"/>
          <w:sz w:val="28"/>
          <w:szCs w:val="28"/>
        </w:rPr>
      </w:pPr>
    </w:p>
    <w:p w:rsidR="001D2A13" w:rsidRPr="001D2A13" w:rsidRDefault="001D2A13" w:rsidP="001D2A13">
      <w:pPr>
        <w:widowControl w:val="0"/>
        <w:autoSpaceDE w:val="0"/>
        <w:autoSpaceDN w:val="0"/>
        <w:adjustRightInd w:val="0"/>
        <w:spacing w:after="200"/>
        <w:ind w:right="3775"/>
        <w:jc w:val="both"/>
        <w:rPr>
          <w:rFonts w:eastAsiaTheme="minorEastAsia" w:cstheme="minorBidi"/>
          <w:sz w:val="28"/>
          <w:szCs w:val="28"/>
        </w:rPr>
      </w:pPr>
      <w:r w:rsidRPr="001D2A13">
        <w:rPr>
          <w:rFonts w:eastAsiaTheme="minorEastAsia" w:cstheme="minorBidi"/>
          <w:sz w:val="28"/>
          <w:szCs w:val="28"/>
        </w:rPr>
        <w:t xml:space="preserve">Об утверждении административного регламента </w:t>
      </w:r>
      <w:r w:rsidRPr="001D2A13">
        <w:rPr>
          <w:rFonts w:eastAsiaTheme="minorEastAsia" w:cstheme="minorBidi"/>
          <w:color w:val="000000"/>
          <w:sz w:val="28"/>
          <w:szCs w:val="28"/>
        </w:rPr>
        <w:t xml:space="preserve">по предоставлению муниципальной услуги </w:t>
      </w:r>
      <w:r w:rsidRPr="001D2A13">
        <w:rPr>
          <w:rFonts w:eastAsiaTheme="minorEastAsia" w:cstheme="minorBidi"/>
          <w:sz w:val="28"/>
          <w:szCs w:val="28"/>
        </w:rPr>
        <w:t>«</w:t>
      </w:r>
      <w:r w:rsidRPr="001D2A13">
        <w:rPr>
          <w:rFonts w:eastAsiaTheme="minorEastAsia"/>
          <w:sz w:val="28"/>
          <w:szCs w:val="28"/>
        </w:rPr>
        <w:t>Включение в реестр мест (площадок) накопления твёрдых коммунальных отходов</w:t>
      </w:r>
      <w:r w:rsidRPr="001D2A13">
        <w:rPr>
          <w:rFonts w:eastAsiaTheme="minorEastAsia" w:cstheme="minorBidi"/>
          <w:sz w:val="28"/>
          <w:szCs w:val="28"/>
        </w:rPr>
        <w:t>»</w:t>
      </w:r>
    </w:p>
    <w:p w:rsidR="001D2A13" w:rsidRPr="001D2A13" w:rsidRDefault="001D2A13" w:rsidP="001D2A13">
      <w:pPr>
        <w:widowControl w:val="0"/>
        <w:autoSpaceDE w:val="0"/>
        <w:autoSpaceDN w:val="0"/>
        <w:adjustRightInd w:val="0"/>
        <w:spacing w:after="200" w:line="276" w:lineRule="auto"/>
        <w:ind w:right="3775"/>
        <w:jc w:val="both"/>
        <w:rPr>
          <w:rFonts w:eastAsiaTheme="minorEastAsia" w:cstheme="minorBidi"/>
          <w:sz w:val="28"/>
          <w:szCs w:val="28"/>
        </w:rPr>
      </w:pPr>
    </w:p>
    <w:p w:rsidR="001D2A13" w:rsidRPr="001D2A13" w:rsidRDefault="001D2A13" w:rsidP="001D2A13">
      <w:pPr>
        <w:spacing w:before="100" w:beforeAutospacing="1" w:after="100" w:afterAutospacing="1"/>
        <w:ind w:firstLine="708"/>
        <w:jc w:val="both"/>
        <w:rPr>
          <w:color w:val="000000"/>
          <w:sz w:val="28"/>
          <w:szCs w:val="28"/>
        </w:rPr>
      </w:pPr>
      <w:r w:rsidRPr="001D2A13">
        <w:rPr>
          <w:color w:val="000000"/>
          <w:sz w:val="28"/>
          <w:szCs w:val="28"/>
        </w:rPr>
        <w:t xml:space="preserve">На основании Федерального закона от 06.10.2003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«Куйвозовское сельское поселение» Всеволожского муниципального района Ленинградской области, администрация муниципального образования «Куйвозовское сельское поселение» Всеволожского муниципального района Ленинградской области </w:t>
      </w:r>
    </w:p>
    <w:p w:rsidR="001D2A13" w:rsidRPr="001D2A13" w:rsidRDefault="001D2A13" w:rsidP="001D2A13">
      <w:pPr>
        <w:spacing w:before="100" w:beforeAutospacing="1" w:after="100" w:afterAutospacing="1"/>
        <w:ind w:firstLine="708"/>
        <w:jc w:val="both"/>
        <w:rPr>
          <w:bCs/>
          <w:color w:val="000000"/>
          <w:sz w:val="28"/>
          <w:szCs w:val="28"/>
        </w:rPr>
      </w:pPr>
      <w:r w:rsidRPr="001D2A13">
        <w:rPr>
          <w:b/>
          <w:bCs/>
          <w:color w:val="000000"/>
          <w:sz w:val="28"/>
          <w:szCs w:val="28"/>
        </w:rPr>
        <w:t>ПОСТАНОВЛЯЕТ:</w:t>
      </w:r>
    </w:p>
    <w:p w:rsidR="001D2A13" w:rsidRPr="001D2A13" w:rsidRDefault="001D2A13" w:rsidP="001D2A13">
      <w:pPr>
        <w:shd w:val="clear" w:color="auto" w:fill="FFFFFF"/>
        <w:spacing w:before="100" w:beforeAutospacing="1" w:after="200" w:line="280" w:lineRule="atLeast"/>
        <w:ind w:firstLine="709"/>
        <w:jc w:val="both"/>
        <w:rPr>
          <w:rFonts w:eastAsiaTheme="minorEastAsia" w:cstheme="minorBidi"/>
          <w:sz w:val="28"/>
          <w:szCs w:val="28"/>
        </w:rPr>
      </w:pPr>
      <w:r w:rsidRPr="001D2A13">
        <w:rPr>
          <w:rFonts w:eastAsiaTheme="minorEastAsia" w:cstheme="minorBidi"/>
          <w:sz w:val="28"/>
          <w:szCs w:val="28"/>
        </w:rPr>
        <w:t xml:space="preserve">1. </w:t>
      </w:r>
      <w:r w:rsidRPr="001D2A13">
        <w:rPr>
          <w:rFonts w:eastAsiaTheme="minorEastAsia" w:cstheme="minorBidi"/>
          <w:spacing w:val="-10"/>
          <w:sz w:val="28"/>
          <w:szCs w:val="28"/>
        </w:rPr>
        <w:t xml:space="preserve">Утвердить административный регламент по предоставлению </w:t>
      </w:r>
      <w:r w:rsidRPr="001D2A13">
        <w:rPr>
          <w:rFonts w:eastAsiaTheme="minorEastAsia" w:cstheme="minorBidi"/>
          <w:sz w:val="28"/>
          <w:szCs w:val="28"/>
        </w:rPr>
        <w:t xml:space="preserve">администрацией муниципального образования «Куйвозовское сельское поселение» Всеволожского муниципального района Ленинградской области </w:t>
      </w:r>
      <w:r w:rsidRPr="001D2A13">
        <w:rPr>
          <w:rFonts w:eastAsiaTheme="minorEastAsia" w:cstheme="minorBidi"/>
          <w:spacing w:val="-10"/>
          <w:sz w:val="28"/>
          <w:szCs w:val="28"/>
        </w:rPr>
        <w:t>муниципальной услуги «</w:t>
      </w:r>
      <w:r w:rsidRPr="001D2A13">
        <w:rPr>
          <w:rFonts w:eastAsiaTheme="minorEastAsia"/>
          <w:sz w:val="28"/>
          <w:szCs w:val="28"/>
        </w:rPr>
        <w:t>Включение в реестр мест (площадок) накопления твёрдых коммунальных отходов</w:t>
      </w:r>
      <w:r w:rsidRPr="001D2A13">
        <w:rPr>
          <w:rFonts w:eastAsiaTheme="minorEastAsia" w:cstheme="minorBidi"/>
          <w:sz w:val="28"/>
          <w:szCs w:val="28"/>
        </w:rPr>
        <w:t>» (Приложение).</w:t>
      </w:r>
    </w:p>
    <w:p w:rsidR="001D2A13" w:rsidRPr="001D2A13" w:rsidRDefault="001D2A13" w:rsidP="001D2A13">
      <w:pPr>
        <w:shd w:val="clear" w:color="auto" w:fill="FFFFFF"/>
        <w:spacing w:before="100" w:beforeAutospacing="1" w:after="200" w:line="280" w:lineRule="atLeast"/>
        <w:ind w:firstLine="709"/>
        <w:jc w:val="both"/>
        <w:rPr>
          <w:rFonts w:eastAsiaTheme="minorEastAsia" w:cstheme="minorBidi"/>
          <w:sz w:val="28"/>
          <w:szCs w:val="28"/>
        </w:rPr>
      </w:pPr>
      <w:r w:rsidRPr="001D2A13">
        <w:rPr>
          <w:rFonts w:eastAsiaTheme="minorEastAsia" w:cstheme="minorBidi"/>
          <w:sz w:val="28"/>
          <w:szCs w:val="28"/>
        </w:rPr>
        <w:t>2. Признать утратившим силу постановление администрации МО «Куйвозовское сельское поселение»</w:t>
      </w:r>
      <w:r w:rsidRPr="001D2A13">
        <w:rPr>
          <w:rFonts w:eastAsiaTheme="minorEastAsia" w:cstheme="minorBidi"/>
          <w:spacing w:val="-6"/>
          <w:sz w:val="28"/>
          <w:szCs w:val="28"/>
        </w:rPr>
        <w:t xml:space="preserve"> Всеволожского муниципального района Ленинградской области от </w:t>
      </w:r>
      <w:r>
        <w:rPr>
          <w:rFonts w:eastAsiaTheme="minorEastAsia" w:cstheme="minorBidi"/>
          <w:spacing w:val="-6"/>
          <w:sz w:val="28"/>
          <w:szCs w:val="28"/>
        </w:rPr>
        <w:t>17.05.2019</w:t>
      </w:r>
      <w:r w:rsidRPr="001D2A13">
        <w:rPr>
          <w:rFonts w:eastAsiaTheme="minorEastAsia" w:cstheme="minorBidi"/>
          <w:spacing w:val="-6"/>
          <w:sz w:val="28"/>
          <w:szCs w:val="28"/>
        </w:rPr>
        <w:t xml:space="preserve"> г.</w:t>
      </w:r>
      <w:r w:rsidRPr="001D2A13">
        <w:rPr>
          <w:rFonts w:eastAsiaTheme="minorEastAsia" w:cstheme="minorBidi"/>
          <w:sz w:val="28"/>
          <w:szCs w:val="28"/>
        </w:rPr>
        <w:t xml:space="preserve"> </w:t>
      </w:r>
      <w:r w:rsidRPr="001D2A13">
        <w:rPr>
          <w:rFonts w:eastAsiaTheme="minorEastAsia" w:cstheme="minorBidi"/>
          <w:spacing w:val="-6"/>
          <w:sz w:val="28"/>
          <w:szCs w:val="28"/>
        </w:rPr>
        <w:t xml:space="preserve">№ </w:t>
      </w:r>
      <w:r>
        <w:rPr>
          <w:rFonts w:eastAsiaTheme="minorEastAsia" w:cstheme="minorBidi"/>
          <w:spacing w:val="-6"/>
          <w:sz w:val="28"/>
          <w:szCs w:val="28"/>
        </w:rPr>
        <w:t>190</w:t>
      </w:r>
      <w:r w:rsidRPr="001D2A13">
        <w:rPr>
          <w:rFonts w:eastAsiaTheme="minorEastAsia" w:cstheme="minorBidi"/>
          <w:spacing w:val="-6"/>
          <w:sz w:val="28"/>
          <w:szCs w:val="28"/>
        </w:rPr>
        <w:t xml:space="preserve"> </w:t>
      </w:r>
      <w:r w:rsidRPr="001D2A13">
        <w:rPr>
          <w:rFonts w:eastAsiaTheme="minorEastAsia" w:cstheme="minorBidi"/>
          <w:sz w:val="28"/>
          <w:szCs w:val="28"/>
        </w:rPr>
        <w:t xml:space="preserve">«Об утверждении административного регламента по предоставлению муниципальной услуги </w:t>
      </w:r>
      <w:r w:rsidRPr="001D2A13">
        <w:rPr>
          <w:rFonts w:eastAsiaTheme="minorEastAsia" w:cstheme="minorBidi"/>
          <w:sz w:val="28"/>
          <w:szCs w:val="28"/>
        </w:rPr>
        <w:lastRenderedPageBreak/>
        <w:t>«</w:t>
      </w:r>
      <w:r w:rsidRPr="001D2A13">
        <w:rPr>
          <w:rFonts w:eastAsiaTheme="minorEastAsia"/>
          <w:sz w:val="28"/>
          <w:szCs w:val="28"/>
        </w:rPr>
        <w:t>Включение в реестр мест (площадок) накопления твёрдых коммунальных отходов</w:t>
      </w:r>
      <w:r w:rsidRPr="001D2A13">
        <w:rPr>
          <w:rFonts w:eastAsiaTheme="minorEastAsia" w:cstheme="minorBidi"/>
          <w:sz w:val="28"/>
          <w:szCs w:val="28"/>
        </w:rPr>
        <w:t>».</w:t>
      </w:r>
    </w:p>
    <w:p w:rsidR="001D2A13" w:rsidRPr="001D2A13" w:rsidRDefault="001D2A13" w:rsidP="001D2A13">
      <w:pPr>
        <w:shd w:val="clear" w:color="auto" w:fill="FFFFFF"/>
        <w:spacing w:before="100" w:beforeAutospacing="1" w:after="200" w:line="280" w:lineRule="atLeast"/>
        <w:ind w:firstLine="709"/>
        <w:jc w:val="both"/>
        <w:rPr>
          <w:rFonts w:eastAsiaTheme="minorEastAsia" w:cstheme="minorBidi"/>
          <w:sz w:val="28"/>
          <w:szCs w:val="28"/>
        </w:rPr>
      </w:pPr>
      <w:r w:rsidRPr="001D2A13">
        <w:rPr>
          <w:rFonts w:eastAsiaTheme="minorEastAsia" w:cstheme="minorBidi"/>
          <w:sz w:val="28"/>
          <w:szCs w:val="28"/>
        </w:rPr>
        <w:t xml:space="preserve">3. Настоящее постановление опубликовать в газете «Куйвозовский вестник» и разместить на официальном сайте администрации муниципального образования «Куйвозовское сельское поселение» Всеволожского муниципального района Ленинградской области в сети Интернет </w:t>
      </w:r>
      <w:r w:rsidRPr="001D2A13">
        <w:rPr>
          <w:rFonts w:eastAsiaTheme="minorEastAsia" w:cstheme="minorBidi"/>
          <w:sz w:val="28"/>
          <w:szCs w:val="28"/>
          <w:u w:val="single"/>
        </w:rPr>
        <w:t>www.</w:t>
      </w:r>
      <w:r w:rsidRPr="001D2A13">
        <w:rPr>
          <w:rFonts w:eastAsiaTheme="minorEastAsia" w:cstheme="minorBidi"/>
          <w:sz w:val="28"/>
          <w:szCs w:val="28"/>
          <w:u w:val="single"/>
          <w:lang w:val="en-US"/>
        </w:rPr>
        <w:t>adm</w:t>
      </w:r>
      <w:r w:rsidRPr="001D2A13">
        <w:rPr>
          <w:rFonts w:eastAsiaTheme="minorEastAsia" w:cstheme="minorBidi"/>
          <w:sz w:val="28"/>
          <w:szCs w:val="28"/>
          <w:u w:val="single"/>
        </w:rPr>
        <w:t>-</w:t>
      </w:r>
      <w:r w:rsidRPr="001D2A13">
        <w:rPr>
          <w:rFonts w:eastAsiaTheme="minorEastAsia" w:cstheme="minorBidi"/>
          <w:sz w:val="28"/>
          <w:szCs w:val="28"/>
          <w:u w:val="single"/>
          <w:lang w:val="en-US"/>
        </w:rPr>
        <w:t>kyivozy</w:t>
      </w:r>
      <w:r w:rsidRPr="001D2A13">
        <w:rPr>
          <w:rFonts w:eastAsiaTheme="minorEastAsia" w:cstheme="minorBidi"/>
          <w:sz w:val="28"/>
          <w:szCs w:val="28"/>
          <w:u w:val="single"/>
        </w:rPr>
        <w:t>.</w:t>
      </w:r>
      <w:r w:rsidRPr="001D2A13">
        <w:rPr>
          <w:rFonts w:eastAsiaTheme="minorEastAsia" w:cstheme="minorBidi"/>
          <w:sz w:val="28"/>
          <w:szCs w:val="28"/>
          <w:u w:val="single"/>
          <w:lang w:val="en-US"/>
        </w:rPr>
        <w:t>ru</w:t>
      </w:r>
      <w:r w:rsidRPr="001D2A13">
        <w:rPr>
          <w:rFonts w:eastAsiaTheme="minorEastAsia" w:cstheme="minorBidi"/>
          <w:sz w:val="28"/>
          <w:szCs w:val="28"/>
        </w:rPr>
        <w:t>.</w:t>
      </w:r>
    </w:p>
    <w:p w:rsidR="001D2A13" w:rsidRPr="001D2A13" w:rsidRDefault="001D2A13" w:rsidP="001D2A13">
      <w:pPr>
        <w:shd w:val="clear" w:color="auto" w:fill="FFFFFF"/>
        <w:spacing w:before="100" w:beforeAutospacing="1" w:after="200" w:line="280" w:lineRule="atLeast"/>
        <w:ind w:firstLine="709"/>
        <w:jc w:val="both"/>
        <w:rPr>
          <w:rFonts w:eastAsiaTheme="minorEastAsia" w:cstheme="minorBidi"/>
          <w:sz w:val="28"/>
          <w:szCs w:val="28"/>
        </w:rPr>
      </w:pPr>
      <w:r w:rsidRPr="001D2A13">
        <w:rPr>
          <w:rFonts w:eastAsiaTheme="minorEastAsia" w:cstheme="minorBidi"/>
          <w:sz w:val="28"/>
          <w:szCs w:val="28"/>
        </w:rPr>
        <w:t xml:space="preserve">4. </w:t>
      </w:r>
      <w:r w:rsidRPr="001D2A13">
        <w:rPr>
          <w:rFonts w:eastAsiaTheme="minorEastAsia" w:cstheme="minorBidi"/>
          <w:color w:val="000000"/>
          <w:sz w:val="28"/>
          <w:szCs w:val="28"/>
        </w:rPr>
        <w:t>Настоящее постановление вступает с силу с момента принятия.</w:t>
      </w:r>
    </w:p>
    <w:p w:rsidR="001D2A13" w:rsidRPr="001D2A13" w:rsidRDefault="001D2A13" w:rsidP="001D2A13">
      <w:pPr>
        <w:shd w:val="clear" w:color="auto" w:fill="FFFFFF"/>
        <w:spacing w:before="100" w:beforeAutospacing="1" w:after="200" w:line="280" w:lineRule="atLeast"/>
        <w:ind w:firstLine="709"/>
        <w:jc w:val="both"/>
        <w:rPr>
          <w:rFonts w:eastAsiaTheme="minorEastAsia" w:cstheme="minorBidi"/>
          <w:sz w:val="28"/>
          <w:szCs w:val="28"/>
        </w:rPr>
      </w:pPr>
      <w:r w:rsidRPr="001D2A13">
        <w:rPr>
          <w:rFonts w:eastAsiaTheme="minorEastAsia" w:cstheme="minorBidi"/>
          <w:sz w:val="28"/>
          <w:szCs w:val="28"/>
        </w:rPr>
        <w:t>5. Контроль исполнения настоящего постановления оставляю за собой.</w:t>
      </w:r>
    </w:p>
    <w:p w:rsidR="001D2A13" w:rsidRPr="001D2A13" w:rsidRDefault="001D2A13" w:rsidP="001D2A13">
      <w:pPr>
        <w:widowControl w:val="0"/>
        <w:autoSpaceDE w:val="0"/>
        <w:autoSpaceDN w:val="0"/>
        <w:adjustRightInd w:val="0"/>
        <w:spacing w:after="200" w:line="276" w:lineRule="auto"/>
        <w:jc w:val="both"/>
        <w:rPr>
          <w:rFonts w:eastAsiaTheme="minorEastAsia" w:cstheme="minorBidi"/>
          <w:sz w:val="28"/>
          <w:szCs w:val="28"/>
        </w:rPr>
      </w:pPr>
    </w:p>
    <w:p w:rsidR="001D2A13" w:rsidRPr="001D2A13" w:rsidRDefault="001D2A13" w:rsidP="001D2A13">
      <w:pPr>
        <w:spacing w:after="200" w:line="276" w:lineRule="auto"/>
        <w:ind w:right="-5"/>
        <w:jc w:val="both"/>
        <w:rPr>
          <w:rFonts w:eastAsiaTheme="minorEastAsia" w:cstheme="minorBidi"/>
          <w:sz w:val="28"/>
          <w:szCs w:val="28"/>
        </w:rPr>
      </w:pPr>
    </w:p>
    <w:p w:rsidR="001D2A13" w:rsidRPr="001D2A13" w:rsidRDefault="001D2A13" w:rsidP="001D2A13">
      <w:pPr>
        <w:autoSpaceDE w:val="0"/>
        <w:autoSpaceDN w:val="0"/>
        <w:adjustRightInd w:val="0"/>
        <w:spacing w:after="200" w:line="276" w:lineRule="auto"/>
        <w:outlineLvl w:val="0"/>
        <w:rPr>
          <w:rFonts w:eastAsiaTheme="minorEastAsia" w:cstheme="minorBidi"/>
          <w:sz w:val="28"/>
          <w:szCs w:val="28"/>
        </w:rPr>
      </w:pPr>
      <w:r w:rsidRPr="001D2A13">
        <w:rPr>
          <w:rFonts w:eastAsiaTheme="minorEastAsia" w:cstheme="minorBidi"/>
          <w:sz w:val="28"/>
          <w:szCs w:val="28"/>
        </w:rPr>
        <w:t>Глава администрации                                                           Д. А. Кондратьев</w:t>
      </w:r>
    </w:p>
    <w:p w:rsidR="001D2A13" w:rsidRPr="001D2A13" w:rsidRDefault="001D2A13" w:rsidP="001D2A13">
      <w:pPr>
        <w:spacing w:after="200" w:line="276" w:lineRule="auto"/>
        <w:rPr>
          <w:rFonts w:eastAsiaTheme="minorEastAsia" w:cstheme="minorBidi"/>
          <w:sz w:val="28"/>
          <w:szCs w:val="28"/>
        </w:rPr>
      </w:pPr>
    </w:p>
    <w:p w:rsidR="001D2A13" w:rsidRPr="001D2A13" w:rsidRDefault="001D2A13" w:rsidP="001D2A13">
      <w:pPr>
        <w:spacing w:after="200" w:line="276" w:lineRule="auto"/>
        <w:rPr>
          <w:rFonts w:eastAsiaTheme="minorEastAsia" w:cstheme="minorBidi"/>
        </w:rPr>
      </w:pPr>
      <w:r w:rsidRPr="001D2A13">
        <w:rPr>
          <w:rFonts w:eastAsiaTheme="minorEastAsia" w:cstheme="minorBidi"/>
        </w:rPr>
        <w:br w:type="page"/>
      </w:r>
    </w:p>
    <w:p w:rsidR="001D2A13" w:rsidRPr="001D2A13" w:rsidRDefault="001D2A13" w:rsidP="001D2A13">
      <w:pPr>
        <w:spacing w:after="200"/>
        <w:ind w:left="6237"/>
        <w:rPr>
          <w:rFonts w:eastAsiaTheme="minorEastAsia" w:cstheme="minorBidi"/>
          <w:bCs/>
          <w:sz w:val="28"/>
          <w:szCs w:val="28"/>
        </w:rPr>
      </w:pPr>
      <w:r w:rsidRPr="001D2A13">
        <w:rPr>
          <w:rFonts w:eastAsiaTheme="minorEastAsia" w:cstheme="minorBidi"/>
          <w:bCs/>
          <w:sz w:val="28"/>
          <w:szCs w:val="28"/>
        </w:rPr>
        <w:lastRenderedPageBreak/>
        <w:t>УТВЕРЖДЕН</w:t>
      </w:r>
    </w:p>
    <w:p w:rsidR="001D2A13" w:rsidRPr="001D2A13" w:rsidRDefault="001D2A13" w:rsidP="001D2A13">
      <w:pPr>
        <w:spacing w:after="200"/>
        <w:ind w:left="6237"/>
        <w:rPr>
          <w:rFonts w:eastAsiaTheme="minorEastAsia" w:cstheme="minorBidi"/>
          <w:bCs/>
          <w:sz w:val="28"/>
          <w:szCs w:val="28"/>
        </w:rPr>
      </w:pPr>
    </w:p>
    <w:p w:rsidR="001D2A13" w:rsidRPr="001D2A13" w:rsidRDefault="001D2A13" w:rsidP="001D2A13">
      <w:pPr>
        <w:spacing w:after="200" w:line="200" w:lineRule="atLeast"/>
        <w:ind w:left="4820"/>
        <w:rPr>
          <w:rFonts w:eastAsiaTheme="minorEastAsia" w:cstheme="minorBidi"/>
          <w:bCs/>
          <w:sz w:val="28"/>
          <w:szCs w:val="28"/>
        </w:rPr>
      </w:pPr>
      <w:r w:rsidRPr="001D2A13">
        <w:rPr>
          <w:rFonts w:eastAsiaTheme="minorEastAsia" w:cstheme="minorBidi"/>
          <w:bCs/>
          <w:sz w:val="28"/>
          <w:szCs w:val="28"/>
        </w:rPr>
        <w:t>Постановлением администрации</w:t>
      </w:r>
      <w:r w:rsidRPr="001D2A13">
        <w:rPr>
          <w:rFonts w:eastAsiaTheme="minorEastAsia" w:cstheme="minorBidi"/>
          <w:bCs/>
          <w:sz w:val="28"/>
          <w:szCs w:val="28"/>
        </w:rPr>
        <w:br/>
        <w:t xml:space="preserve">муниципального образования </w:t>
      </w:r>
      <w:r w:rsidRPr="001D2A13">
        <w:rPr>
          <w:rFonts w:eastAsiaTheme="minorEastAsia" w:cstheme="minorBidi"/>
          <w:sz w:val="28"/>
          <w:szCs w:val="28"/>
        </w:rPr>
        <w:t>«Куйвозовское сельское поселение» Всеволожского муниципального района</w:t>
      </w:r>
      <w:r w:rsidRPr="001D2A13">
        <w:rPr>
          <w:rFonts w:eastAsiaTheme="minorEastAsia" w:cstheme="minorBidi"/>
          <w:sz w:val="28"/>
          <w:szCs w:val="28"/>
        </w:rPr>
        <w:br/>
      </w:r>
      <w:r w:rsidRPr="001D2A13">
        <w:rPr>
          <w:rFonts w:eastAsiaTheme="minorEastAsia" w:cstheme="minorBidi"/>
          <w:bCs/>
          <w:sz w:val="28"/>
          <w:szCs w:val="28"/>
        </w:rPr>
        <w:t xml:space="preserve">от __________  № ______ </w:t>
      </w:r>
    </w:p>
    <w:p w:rsidR="001D2A13" w:rsidRPr="001D2A13" w:rsidRDefault="001D2A13" w:rsidP="001D2A13">
      <w:pPr>
        <w:suppressAutoHyphens/>
        <w:jc w:val="center"/>
        <w:rPr>
          <w:sz w:val="28"/>
          <w:szCs w:val="28"/>
          <w:lang w:eastAsia="zh-CN"/>
        </w:rPr>
      </w:pPr>
    </w:p>
    <w:p w:rsidR="001D2A13" w:rsidRPr="001D2A13" w:rsidRDefault="001D2A13" w:rsidP="001D2A13">
      <w:pPr>
        <w:suppressAutoHyphens/>
        <w:jc w:val="center"/>
        <w:rPr>
          <w:sz w:val="28"/>
          <w:szCs w:val="28"/>
          <w:lang w:eastAsia="zh-CN"/>
        </w:rPr>
      </w:pPr>
    </w:p>
    <w:p w:rsidR="00385604" w:rsidRDefault="001D2A13" w:rsidP="001D2A13">
      <w:pPr>
        <w:spacing w:after="200"/>
        <w:jc w:val="center"/>
        <w:rPr>
          <w:b/>
          <w:bCs/>
          <w:sz w:val="28"/>
          <w:szCs w:val="28"/>
        </w:rPr>
      </w:pPr>
      <w:r w:rsidRPr="001D2A13">
        <w:rPr>
          <w:rFonts w:eastAsiaTheme="minorEastAsia" w:cstheme="minorBidi"/>
          <w:b/>
          <w:bCs/>
          <w:sz w:val="28"/>
          <w:szCs w:val="28"/>
        </w:rPr>
        <w:t>Административный регламент</w:t>
      </w:r>
      <w:r w:rsidRPr="001D2A13">
        <w:rPr>
          <w:rFonts w:eastAsiaTheme="minorEastAsia" w:cstheme="minorBidi"/>
          <w:b/>
          <w:bCs/>
          <w:sz w:val="28"/>
          <w:szCs w:val="28"/>
        </w:rPr>
        <w:br/>
        <w:t>по предоставлению муниципальной услуги</w:t>
      </w:r>
      <w:r w:rsidRPr="001D2A13">
        <w:rPr>
          <w:rFonts w:eastAsiaTheme="minorEastAsia" w:cstheme="minorBidi"/>
          <w:b/>
          <w:bCs/>
          <w:sz w:val="28"/>
          <w:szCs w:val="28"/>
        </w:rPr>
        <w:br/>
      </w:r>
      <w:r w:rsidR="00E84BEE">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опления твёрдых коммунальных отходов</w:t>
      </w:r>
      <w:r w:rsidR="00E84BEE">
        <w:rPr>
          <w:b/>
          <w:bCs/>
          <w:sz w:val="28"/>
          <w:szCs w:val="28"/>
        </w:rPr>
        <w:t>»</w:t>
      </w:r>
    </w:p>
    <w:p w:rsidR="00D640FA" w:rsidRPr="001D2A13" w:rsidRDefault="00D640FA" w:rsidP="00D640FA">
      <w:pPr>
        <w:widowControl w:val="0"/>
        <w:tabs>
          <w:tab w:val="left" w:pos="142"/>
          <w:tab w:val="left" w:pos="284"/>
        </w:tabs>
        <w:autoSpaceDE w:val="0"/>
        <w:autoSpaceDN w:val="0"/>
        <w:adjustRightInd w:val="0"/>
        <w:ind w:firstLine="709"/>
        <w:jc w:val="center"/>
        <w:rPr>
          <w:sz w:val="28"/>
          <w:szCs w:val="28"/>
        </w:rPr>
      </w:pPr>
      <w:r w:rsidRPr="001D2A13">
        <w:rPr>
          <w:sz w:val="28"/>
          <w:szCs w:val="28"/>
        </w:rPr>
        <w:t xml:space="preserve">(Сокращенное наименование: </w:t>
      </w:r>
      <w:r w:rsidR="00E84BEE" w:rsidRPr="001D2A13">
        <w:rPr>
          <w:sz w:val="28"/>
          <w:szCs w:val="28"/>
        </w:rPr>
        <w:t>«</w:t>
      </w:r>
      <w:r w:rsidR="008F15C6" w:rsidRPr="001D2A13">
        <w:rPr>
          <w:bCs/>
          <w:sz w:val="28"/>
          <w:szCs w:val="28"/>
        </w:rPr>
        <w:t>Включение</w:t>
      </w:r>
      <w:r w:rsidR="007F0D1A" w:rsidRPr="001D2A13">
        <w:rPr>
          <w:sz w:val="28"/>
          <w:szCs w:val="28"/>
        </w:rPr>
        <w:t xml:space="preserve"> в реестр мест</w:t>
      </w:r>
      <w:r w:rsidR="00100236" w:rsidRPr="001D2A13">
        <w:rPr>
          <w:bCs/>
          <w:sz w:val="28"/>
          <w:szCs w:val="28"/>
        </w:rPr>
        <w:t xml:space="preserve"> (площад</w:t>
      </w:r>
      <w:r w:rsidR="007F0D1A" w:rsidRPr="001D2A13">
        <w:rPr>
          <w:bCs/>
          <w:sz w:val="28"/>
          <w:szCs w:val="28"/>
        </w:rPr>
        <w:t>ок</w:t>
      </w:r>
      <w:r w:rsidR="00100236" w:rsidRPr="001D2A13">
        <w:rPr>
          <w:bCs/>
          <w:sz w:val="28"/>
          <w:szCs w:val="28"/>
        </w:rPr>
        <w:t xml:space="preserve">) накопления </w:t>
      </w:r>
      <w:r w:rsidR="002A673B" w:rsidRPr="001D2A13">
        <w:rPr>
          <w:bCs/>
          <w:sz w:val="28"/>
          <w:szCs w:val="28"/>
        </w:rPr>
        <w:t>ТКО</w:t>
      </w:r>
      <w:r w:rsidR="00E84BEE" w:rsidRPr="001D2A13">
        <w:rPr>
          <w:sz w:val="28"/>
          <w:szCs w:val="28"/>
        </w:rPr>
        <w:t>»</w:t>
      </w:r>
      <w:r w:rsidRPr="001D2A13">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образования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1"/>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Pr>
          <w:rFonts w:eastAsiaTheme="minorHAnsi"/>
          <w:sz w:val="28"/>
          <w:szCs w:val="28"/>
          <w:lang w:eastAsia="en-US"/>
        </w:rPr>
        <w:t xml:space="preserve"> </w:t>
      </w:r>
      <w:r w:rsidRPr="00191DB3">
        <w:rPr>
          <w:rFonts w:eastAsiaTheme="minorHAnsi"/>
          <w:sz w:val="28"/>
          <w:szCs w:val="28"/>
          <w:lang w:eastAsia="en-US"/>
        </w:rPr>
        <w:t xml:space="preserve">(далее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 xml:space="preserve">графиках работы, </w:t>
      </w:r>
      <w:r w:rsidRPr="003E71C3">
        <w:rPr>
          <w:rFonts w:ascii="Times New Roman" w:hAnsi="Times New Roman"/>
          <w:sz w:val="28"/>
          <w:szCs w:val="28"/>
        </w:rPr>
        <w:lastRenderedPageBreak/>
        <w:t>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1D2A13" w:rsidRDefault="00736C14" w:rsidP="00736C14">
      <w:pPr>
        <w:ind w:firstLine="709"/>
        <w:jc w:val="both"/>
        <w:rPr>
          <w:rFonts w:eastAsia="Calibri"/>
          <w:i/>
          <w:sz w:val="28"/>
          <w:szCs w:val="28"/>
        </w:rPr>
      </w:pPr>
      <w:bookmarkStart w:id="4" w:name="sub_1022"/>
      <w:bookmarkEnd w:id="3"/>
      <w:r w:rsidRPr="003E71C3">
        <w:rPr>
          <w:sz w:val="28"/>
          <w:szCs w:val="28"/>
        </w:rPr>
        <w:t xml:space="preserve">2.2. Муниципальную услугу </w:t>
      </w:r>
      <w:r w:rsidRPr="001D2A13">
        <w:rPr>
          <w:sz w:val="28"/>
          <w:szCs w:val="28"/>
        </w:rPr>
        <w:t xml:space="preserve">предоставляет: </w:t>
      </w:r>
      <w:r w:rsidRPr="001D2A13">
        <w:rPr>
          <w:rFonts w:eastAsia="Calibri"/>
          <w:sz w:val="28"/>
          <w:szCs w:val="28"/>
        </w:rPr>
        <w:t xml:space="preserve">администрация </w:t>
      </w:r>
      <w:r w:rsidR="00792C37">
        <w:rPr>
          <w:color w:val="000000"/>
          <w:sz w:val="28"/>
          <w:szCs w:val="28"/>
        </w:rPr>
        <w:t>муниципального образования «Куйвозовское сельское поселение» Всеволожского муниципального района Ленинградской области (далее – Администрация, ОМСУ)</w:t>
      </w:r>
      <w:r w:rsidRPr="001D2A13">
        <w:rPr>
          <w:rFonts w:eastAsia="Calibri"/>
          <w:sz w:val="28"/>
          <w:szCs w:val="28"/>
        </w:rPr>
        <w:t>.</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1D2A13">
        <w:rPr>
          <w:sz w:val="28"/>
          <w:szCs w:val="28"/>
        </w:rPr>
        <w:t xml:space="preserve">В </w:t>
      </w:r>
      <w:r w:rsidR="00385604" w:rsidRPr="001D2A13">
        <w:rPr>
          <w:sz w:val="28"/>
          <w:szCs w:val="28"/>
        </w:rPr>
        <w:t>предоставлении муниципальной услуги участву</w:t>
      </w:r>
      <w:r w:rsidR="00D56946" w:rsidRPr="001D2A13">
        <w:rPr>
          <w:sz w:val="28"/>
          <w:szCs w:val="28"/>
        </w:rPr>
        <w:t>е</w:t>
      </w:r>
      <w:r w:rsidR="00385604" w:rsidRPr="001D2A13">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 xml:space="preserve">в </w:t>
      </w:r>
      <w:r w:rsidR="00792C37">
        <w:rPr>
          <w:sz w:val="28"/>
          <w:szCs w:val="28"/>
        </w:rPr>
        <w:t>Администрацию</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xml:space="preserve">- почтовым отправлением в </w:t>
      </w:r>
      <w:r w:rsidR="00792C37">
        <w:rPr>
          <w:sz w:val="28"/>
          <w:szCs w:val="28"/>
        </w:rPr>
        <w:t>Администрацию</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w:t>
      </w:r>
      <w:r w:rsidR="00792C37">
        <w:rPr>
          <w:sz w:val="28"/>
          <w:szCs w:val="28"/>
        </w:rPr>
        <w:t>Администрацию</w:t>
      </w:r>
      <w:r w:rsidRPr="003E71C3">
        <w:rPr>
          <w:sz w:val="28"/>
          <w:szCs w:val="28"/>
        </w:rPr>
        <w:t xml:space="preserve">,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 xml:space="preserve">в </w:t>
      </w:r>
      <w:r w:rsidR="00792C37">
        <w:rPr>
          <w:sz w:val="28"/>
          <w:szCs w:val="28"/>
        </w:rPr>
        <w:t>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w:t>
      </w:r>
      <w:r w:rsidR="00792C37">
        <w:rPr>
          <w:sz w:val="28"/>
          <w:szCs w:val="28"/>
        </w:rPr>
        <w:t>Администрац</w:t>
      </w:r>
      <w:r w:rsidRPr="003E71C3">
        <w:rPr>
          <w:sz w:val="28"/>
          <w:szCs w:val="28"/>
        </w:rPr>
        <w:t>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w:t>
      </w:r>
      <w:r w:rsidR="00792C37">
        <w:rPr>
          <w:sz w:val="28"/>
          <w:szCs w:val="28"/>
        </w:rPr>
        <w:t>Администрац</w:t>
      </w:r>
      <w:r w:rsidRPr="003E71C3">
        <w:rPr>
          <w:sz w:val="28"/>
          <w:szCs w:val="28"/>
        </w:rPr>
        <w:t xml:space="preserve">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w:t>
      </w:r>
      <w:r w:rsidRPr="00A04F40">
        <w:rPr>
          <w:sz w:val="28"/>
          <w:szCs w:val="28"/>
        </w:rPr>
        <w:lastRenderedPageBreak/>
        <w:t>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 xml:space="preserve">ификации и аутентификации в </w:t>
      </w:r>
      <w:r w:rsidR="00792C37">
        <w:rPr>
          <w:sz w:val="28"/>
          <w:szCs w:val="28"/>
        </w:rPr>
        <w:t>Администрац</w:t>
      </w:r>
      <w:r w:rsidR="002F1D59">
        <w:rPr>
          <w:sz w:val="28"/>
          <w:szCs w:val="28"/>
        </w:rPr>
        <w:t>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частью 18 статьи 14.1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6" w:name="P136"/>
      <w:bookmarkEnd w:id="6"/>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 xml:space="preserve">в </w:t>
      </w:r>
      <w:r w:rsidR="00792C37">
        <w:rPr>
          <w:sz w:val="28"/>
          <w:szCs w:val="28"/>
        </w:rPr>
        <w:t>Администрацию</w:t>
      </w:r>
      <w:r>
        <w:rPr>
          <w:sz w:val="28"/>
          <w:szCs w:val="28"/>
        </w:rPr>
        <w:t>,</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C516B6" w:rsidRPr="001D2A13" w:rsidRDefault="00736C14" w:rsidP="005250D4">
      <w:pPr>
        <w:widowControl w:val="0"/>
        <w:ind w:firstLine="709"/>
        <w:jc w:val="both"/>
        <w:rPr>
          <w:sz w:val="28"/>
          <w:szCs w:val="28"/>
        </w:rPr>
      </w:pPr>
      <w:r w:rsidRPr="001D2A13">
        <w:rPr>
          <w:sz w:val="28"/>
          <w:szCs w:val="28"/>
        </w:rPr>
        <w:t>2.4. Срок предоставления муниципальной услуги</w:t>
      </w:r>
      <w:r w:rsidR="00C516B6" w:rsidRPr="001D2A13">
        <w:rPr>
          <w:sz w:val="28"/>
          <w:szCs w:val="28"/>
        </w:rPr>
        <w:t>:</w:t>
      </w:r>
    </w:p>
    <w:p w:rsidR="005250D4" w:rsidRPr="005250D4" w:rsidRDefault="005250D4" w:rsidP="005250D4">
      <w:pPr>
        <w:widowControl w:val="0"/>
        <w:ind w:firstLine="709"/>
        <w:jc w:val="both"/>
        <w:rPr>
          <w:sz w:val="28"/>
          <w:szCs w:val="28"/>
        </w:rPr>
      </w:pPr>
      <w:r w:rsidRPr="001D2A13">
        <w:rPr>
          <w:sz w:val="28"/>
          <w:szCs w:val="28"/>
        </w:rPr>
        <w:t xml:space="preserve">не позднее 10 календарных дней со дня поступления </w:t>
      </w:r>
      <w:r w:rsidR="00C516B6" w:rsidRPr="001D2A13">
        <w:rPr>
          <w:sz w:val="28"/>
          <w:szCs w:val="28"/>
        </w:rPr>
        <w:t xml:space="preserve">заявления </w:t>
      </w:r>
      <w:r w:rsidRPr="001D2A13">
        <w:rPr>
          <w:sz w:val="28"/>
          <w:szCs w:val="28"/>
        </w:rPr>
        <w:t xml:space="preserve">в </w:t>
      </w:r>
      <w:r w:rsidR="00792C37">
        <w:rPr>
          <w:sz w:val="28"/>
          <w:szCs w:val="28"/>
        </w:rPr>
        <w:t>Администрацию</w:t>
      </w:r>
      <w:r w:rsidRPr="001D2A13">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w:t>
      </w:r>
      <w:r>
        <w:rPr>
          <w:rFonts w:eastAsiaTheme="minorHAnsi"/>
          <w:sz w:val="28"/>
          <w:szCs w:val="28"/>
          <w:lang w:eastAsia="en-US"/>
        </w:rPr>
        <w:lastRenderedPageBreak/>
        <w:t xml:space="preserve">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A96CFE">
        <w:rPr>
          <w:rFonts w:eastAsiaTheme="minorHAnsi"/>
          <w:sz w:val="28"/>
          <w:szCs w:val="28"/>
          <w:lang w:eastAsia="en-US"/>
        </w:rPr>
        <w:t>части 6 статьи 7</w:t>
      </w:r>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sidRPr="00A96CFE">
        <w:rPr>
          <w:rFonts w:eastAsiaTheme="minorHAnsi"/>
          <w:sz w:val="28"/>
          <w:szCs w:val="28"/>
          <w:lang w:eastAsia="en-US"/>
        </w:rPr>
        <w:t>части 1 статьи 9</w:t>
      </w:r>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r w:rsidRPr="00A96CFE">
        <w:rPr>
          <w:rFonts w:eastAsiaTheme="minorHAnsi"/>
          <w:sz w:val="28"/>
          <w:szCs w:val="28"/>
          <w:lang w:eastAsia="en-US"/>
        </w:rPr>
        <w:t>пунктом 4 части 1 статьи 7</w:t>
      </w:r>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r w:rsidRPr="00A96CFE">
        <w:rPr>
          <w:rFonts w:eastAsiaTheme="minorHAnsi"/>
          <w:sz w:val="28"/>
          <w:szCs w:val="28"/>
          <w:lang w:eastAsia="en-US"/>
        </w:rPr>
        <w:t>пунктом 7.2 части 1 статьи 16</w:t>
      </w:r>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0" w:name="sub_1222"/>
      <w:bookmarkEnd w:id="8"/>
      <w:bookmarkEnd w:id="9"/>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w:t>
      </w:r>
      <w:r w:rsidR="001D2A13">
        <w:rPr>
          <w:sz w:val="28"/>
          <w:szCs w:val="28"/>
        </w:rPr>
        <w:br/>
      </w:r>
      <w:r w:rsidRPr="00847838">
        <w:rPr>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 xml:space="preserve">2.13. Срок регистрации запроса заявителя о предоставлении муниципальной услуги составляет в </w:t>
      </w:r>
      <w:r w:rsidR="000C5019">
        <w:rPr>
          <w:szCs w:val="28"/>
        </w:rPr>
        <w:t>А</w:t>
      </w:r>
      <w:bookmarkStart w:id="11" w:name="_GoBack"/>
      <w:bookmarkEnd w:id="11"/>
      <w:r w:rsidRPr="00E34123">
        <w:rPr>
          <w:szCs w:val="28"/>
        </w:rPr>
        <w:t>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792C37">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792C37">
        <w:rPr>
          <w:sz w:val="28"/>
          <w:szCs w:val="28"/>
        </w:rPr>
        <w:t>Администрацию</w:t>
      </w:r>
      <w:r w:rsidRPr="00E34123">
        <w:rPr>
          <w:sz w:val="28"/>
          <w:szCs w:val="28"/>
        </w:rPr>
        <w:t xml:space="preserve"> – в день передачи документов из МФЦ в </w:t>
      </w:r>
      <w:r w:rsidR="00792C37">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1D2A13">
        <w:rPr>
          <w:szCs w:val="28"/>
        </w:rPr>
        <w:br/>
      </w:r>
      <w:r w:rsidRPr="00E34123">
        <w:rPr>
          <w:szCs w:val="28"/>
        </w:rPr>
        <w:t>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w:t>
      </w:r>
      <w:r w:rsidR="001D2A13">
        <w:rPr>
          <w:sz w:val="28"/>
          <w:szCs w:val="28"/>
        </w:rPr>
        <w:br/>
      </w:r>
      <w:r w:rsidRPr="005D1E6E">
        <w:rPr>
          <w:sz w:val="28"/>
          <w:szCs w:val="28"/>
        </w:rPr>
        <w:t>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1D2A13">
        <w:rPr>
          <w:sz w:val="28"/>
          <w:szCs w:val="28"/>
        </w:rPr>
        <w:br/>
      </w:r>
      <w:r w:rsidRPr="005D1E6E">
        <w:rPr>
          <w:sz w:val="28"/>
          <w:szCs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w:t>
      </w:r>
      <w:r w:rsidR="001D2A13">
        <w:rPr>
          <w:sz w:val="28"/>
          <w:szCs w:val="28"/>
        </w:rPr>
        <w:br/>
      </w:r>
      <w:r w:rsidRPr="005D1E6E">
        <w:rPr>
          <w:sz w:val="28"/>
          <w:szCs w:val="28"/>
        </w:rPr>
        <w:t>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5D1E6E">
        <w:rPr>
          <w:sz w:val="28"/>
          <w:szCs w:val="28"/>
        </w:rPr>
        <w:lastRenderedPageBreak/>
        <w:t>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w:t>
      </w:r>
      <w:r>
        <w:rPr>
          <w:rFonts w:eastAsiaTheme="minorHAnsi"/>
          <w:sz w:val="28"/>
          <w:szCs w:val="28"/>
          <w:lang w:eastAsia="en-US"/>
        </w:rPr>
        <w:lastRenderedPageBreak/>
        <w:t xml:space="preserve">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Pr>
          <w:sz w:val="28"/>
          <w:szCs w:val="28"/>
        </w:rPr>
        <w:t>–</w:t>
      </w:r>
      <w:r w:rsidRPr="00E84BEE">
        <w:rPr>
          <w:sz w:val="28"/>
          <w:szCs w:val="28"/>
        </w:rPr>
        <w:t xml:space="preserve"> </w:t>
      </w:r>
      <w:r w:rsidR="005813AE" w:rsidRPr="00AC1241">
        <w:rPr>
          <w:sz w:val="28"/>
          <w:szCs w:val="28"/>
        </w:rPr>
        <w:t>2</w:t>
      </w:r>
      <w:r w:rsidR="00DE1507" w:rsidRPr="00DA0357">
        <w:rPr>
          <w:sz w:val="28"/>
          <w:szCs w:val="28"/>
          <w:highlight w:val="yellow"/>
        </w:rPr>
        <w:t xml:space="preserve"> </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 xml:space="preserve">3.1.2.1. Основание для начала административной процедуры: поступление в </w:t>
      </w:r>
      <w:r w:rsidR="00792C37">
        <w:rPr>
          <w:sz w:val="28"/>
          <w:szCs w:val="28"/>
        </w:rPr>
        <w:t>Администрацию</w:t>
      </w:r>
      <w:r w:rsidRPr="00E84BEE">
        <w:rPr>
          <w:sz w:val="28"/>
          <w:szCs w:val="28"/>
        </w:rPr>
        <w:t xml:space="preserve">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 xml:space="preserve">3.1.2.3. Лицо, ответственное за выполнение административной процедуры: </w:t>
      </w:r>
      <w:r w:rsidRPr="00E84BEE">
        <w:rPr>
          <w:szCs w:val="28"/>
        </w:rPr>
        <w:lastRenderedPageBreak/>
        <w:t>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3.1.4.4. Критерий принятия решения: наличие/отсутствие оснований, </w:t>
      </w:r>
      <w:r w:rsidRPr="005D1E6E">
        <w:rPr>
          <w:sz w:val="28"/>
          <w:szCs w:val="28"/>
        </w:rPr>
        <w:lastRenderedPageBreak/>
        <w:t>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r w:rsidR="00792C37">
        <w:rPr>
          <w:sz w:val="28"/>
          <w:szCs w:val="28"/>
        </w:rPr>
        <w:t>.</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9" w:history="1">
        <w:r w:rsidRPr="00DA0357">
          <w:rPr>
            <w:rStyle w:val="af8"/>
            <w:color w:val="auto"/>
            <w:sz w:val="28"/>
            <w:szCs w:val="28"/>
            <w:u w:val="none"/>
          </w:rPr>
          <w:t>законом</w:t>
        </w:r>
      </w:hyperlink>
      <w:r w:rsidRPr="00DA0357">
        <w:rPr>
          <w:sz w:val="28"/>
          <w:szCs w:val="28"/>
        </w:rPr>
        <w:t xml:space="preserve"> № 210-ФЗ, Федеральным </w:t>
      </w:r>
      <w:hyperlink r:id="rId10"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1"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w:t>
      </w:r>
      <w:r w:rsidRPr="00DA0357">
        <w:rPr>
          <w:sz w:val="28"/>
          <w:szCs w:val="28"/>
        </w:rPr>
        <w:lastRenderedPageBreak/>
        <w:t xml:space="preserve">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w:t>
      </w:r>
      <w:r w:rsidR="00792C37">
        <w:rPr>
          <w:rFonts w:eastAsiaTheme="minorHAnsi"/>
          <w:sz w:val="28"/>
          <w:szCs w:val="28"/>
          <w:lang w:eastAsia="en-US"/>
        </w:rPr>
        <w:t>Администрация</w:t>
      </w:r>
      <w:r w:rsidR="00E15D83">
        <w:rPr>
          <w:rFonts w:eastAsiaTheme="minorHAnsi"/>
          <w:sz w:val="28"/>
          <w:szCs w:val="28"/>
          <w:lang w:eastAsia="en-US"/>
        </w:rPr>
        <w:t>/организация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w:t>
      </w:r>
      <w:r w:rsidRPr="00E84BEE">
        <w:rPr>
          <w:szCs w:val="28"/>
        </w:rPr>
        <w:lastRenderedPageBreak/>
        <w:t>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w:t>
      </w:r>
      <w:r w:rsidR="00792C37">
        <w:rPr>
          <w:szCs w:val="28"/>
        </w:rPr>
        <w:br/>
      </w:r>
      <w:r w:rsidRPr="00E84BEE">
        <w:rPr>
          <w:szCs w:val="28"/>
        </w:rPr>
        <w:t xml:space="preserve">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При проверке могут рассматриваться все вопросы, связанные</w:t>
      </w:r>
      <w:r w:rsidR="00792C37">
        <w:rPr>
          <w:szCs w:val="28"/>
        </w:rPr>
        <w:br/>
      </w:r>
      <w:r w:rsidRPr="00E84BEE">
        <w:rPr>
          <w:szCs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792C37">
        <w:rPr>
          <w:szCs w:val="28"/>
        </w:rPr>
        <w:br/>
      </w:r>
      <w:r w:rsidRPr="00E84BEE">
        <w:rPr>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792C37">
        <w:rPr>
          <w:szCs w:val="28"/>
        </w:rPr>
        <w:br/>
      </w:r>
      <w:r w:rsidRPr="00E84BEE">
        <w:rPr>
          <w:szCs w:val="28"/>
        </w:rPr>
        <w:t>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w:t>
      </w:r>
      <w:r w:rsidR="00792C37">
        <w:rPr>
          <w:szCs w:val="28"/>
        </w:rPr>
        <w:br/>
      </w:r>
      <w:r w:rsidR="00736C14" w:rsidRPr="00E84BEE">
        <w:rPr>
          <w:szCs w:val="28"/>
        </w:rPr>
        <w:t>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E84BEE">
        <w:rPr>
          <w:sz w:val="28"/>
          <w:szCs w:val="28"/>
        </w:rPr>
        <w:lastRenderedPageBreak/>
        <w:t>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E84BEE">
        <w:rPr>
          <w:sz w:val="28"/>
          <w:szCs w:val="28"/>
        </w:rPr>
        <w:lastRenderedPageBreak/>
        <w:t>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AC1241">
      <w:pPr>
        <w:autoSpaceDN w:val="0"/>
        <w:ind w:firstLine="709"/>
        <w:jc w:val="both"/>
        <w:rPr>
          <w:sz w:val="28"/>
          <w:szCs w:val="28"/>
        </w:rPr>
      </w:pPr>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физического лица 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r w:rsidRPr="00E84BE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E84BEE">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w:t>
      </w:r>
      <w:r w:rsidR="00792C37">
        <w:rPr>
          <w:rFonts w:eastAsiaTheme="minorHAnsi"/>
          <w:sz w:val="28"/>
          <w:szCs w:val="28"/>
          <w:lang w:eastAsia="en-US"/>
        </w:rPr>
        <w:t>Администрацию</w:t>
      </w:r>
      <w:r>
        <w:rPr>
          <w:rFonts w:eastAsiaTheme="minorHAnsi"/>
          <w:sz w:val="28"/>
          <w:szCs w:val="28"/>
          <w:lang w:eastAsia="en-US"/>
        </w:rPr>
        <w:t xml:space="preserve">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ж) направляет копии документов и реестр документов в </w:t>
      </w:r>
      <w:r w:rsidR="00792C37">
        <w:rPr>
          <w:rFonts w:eastAsiaTheme="minorHAnsi"/>
          <w:sz w:val="28"/>
          <w:szCs w:val="28"/>
          <w:lang w:eastAsia="en-US"/>
        </w:rPr>
        <w:t>Администрацию</w:t>
      </w:r>
      <w:r>
        <w:rPr>
          <w:rFonts w:eastAsiaTheme="minorHAnsi"/>
          <w:sz w:val="28"/>
          <w:szCs w:val="28"/>
          <w:lang w:eastAsia="en-US"/>
        </w:rPr>
        <w:t>:</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5" w:name="Par33"/>
      <w:bookmarkEnd w:id="15"/>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физических лиц - фамилия, имя, отчество (при наличии), серия, номер, номер</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 технических характеристиках места (площадки) накопления твердых коммунальных </w:t>
            </w:r>
            <w:r w:rsidRPr="009B7506">
              <w:rPr>
                <w:rFonts w:eastAsiaTheme="minorHAnsi"/>
                <w:bCs/>
                <w:sz w:val="20"/>
                <w:szCs w:val="20"/>
                <w:lang w:eastAsia="en-US"/>
              </w:rPr>
              <w:lastRenderedPageBreak/>
              <w:t>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rsidTr="00792C37">
        <w:tc>
          <w:tcPr>
            <w:tcW w:w="534" w:type="dxa"/>
            <w:tcBorders>
              <w:right w:val="single" w:sz="4" w:space="0" w:color="auto"/>
            </w:tcBorders>
            <w:shd w:val="clear" w:color="auto" w:fill="auto"/>
          </w:tcPr>
          <w:p w:rsidR="008778DA" w:rsidRPr="008778DA" w:rsidRDefault="008778DA" w:rsidP="00792C37">
            <w:pPr>
              <w:pStyle w:val="ConsPlusNonformat"/>
              <w:rPr>
                <w:rFonts w:ascii="Times New Roman" w:hAnsi="Times New Roman" w:cs="Times New Roman"/>
              </w:rPr>
            </w:pPr>
          </w:p>
          <w:p w:rsidR="008778DA" w:rsidRPr="008778DA" w:rsidRDefault="008778DA" w:rsidP="00792C37">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792C37">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792C37">
        <w:tc>
          <w:tcPr>
            <w:tcW w:w="534" w:type="dxa"/>
            <w:tcBorders>
              <w:right w:val="single" w:sz="4" w:space="0" w:color="auto"/>
            </w:tcBorders>
            <w:shd w:val="clear" w:color="auto" w:fill="auto"/>
          </w:tcPr>
          <w:p w:rsidR="008778DA" w:rsidRPr="008778DA" w:rsidRDefault="008778DA" w:rsidP="00792C37">
            <w:pPr>
              <w:pStyle w:val="ConsPlusNonformat"/>
              <w:rPr>
                <w:rFonts w:ascii="Times New Roman" w:hAnsi="Times New Roman" w:cs="Times New Roman"/>
              </w:rPr>
            </w:pPr>
          </w:p>
          <w:p w:rsidR="008778DA" w:rsidRPr="008778DA" w:rsidRDefault="008778DA" w:rsidP="00792C37">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792C37">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792C37">
        <w:tc>
          <w:tcPr>
            <w:tcW w:w="534" w:type="dxa"/>
            <w:tcBorders>
              <w:right w:val="single" w:sz="4" w:space="0" w:color="auto"/>
            </w:tcBorders>
            <w:shd w:val="clear" w:color="auto" w:fill="auto"/>
          </w:tcPr>
          <w:p w:rsidR="008778DA" w:rsidRPr="008778DA" w:rsidRDefault="008778DA" w:rsidP="00792C37">
            <w:pPr>
              <w:pStyle w:val="ConsPlusNonformat"/>
              <w:rPr>
                <w:rFonts w:ascii="Times New Roman" w:hAnsi="Times New Roman" w:cs="Times New Roman"/>
              </w:rPr>
            </w:pPr>
          </w:p>
          <w:p w:rsidR="008778DA" w:rsidRPr="008778DA" w:rsidRDefault="008778DA" w:rsidP="00792C37">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792C37">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792C37">
        <w:tc>
          <w:tcPr>
            <w:tcW w:w="534" w:type="dxa"/>
            <w:tcBorders>
              <w:right w:val="single" w:sz="4" w:space="0" w:color="auto"/>
            </w:tcBorders>
            <w:shd w:val="clear" w:color="auto" w:fill="auto"/>
          </w:tcPr>
          <w:p w:rsidR="008778DA" w:rsidRPr="008778DA" w:rsidRDefault="008778DA" w:rsidP="00792C37">
            <w:pPr>
              <w:pStyle w:val="ConsPlusNonformat"/>
              <w:rPr>
                <w:rFonts w:ascii="Times New Roman" w:hAnsi="Times New Roman" w:cs="Times New Roman"/>
                <w:b/>
              </w:rPr>
            </w:pPr>
          </w:p>
          <w:p w:rsidR="008778DA" w:rsidRPr="008778DA" w:rsidRDefault="008778DA" w:rsidP="00792C37">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792C37">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14"/>
      <w:headerReference w:type="default" r:id="rId15"/>
      <w:footerReference w:type="default" r:id="rId16"/>
      <w:headerReference w:type="first" r:id="rId17"/>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EE2" w:rsidRDefault="00C40EE2">
      <w:r>
        <w:separator/>
      </w:r>
    </w:p>
  </w:endnote>
  <w:endnote w:type="continuationSeparator" w:id="0">
    <w:p w:rsidR="00C40EE2" w:rsidRDefault="00C4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903633"/>
      <w:docPartObj>
        <w:docPartGallery w:val="Page Numbers (Bottom of Page)"/>
        <w:docPartUnique/>
      </w:docPartObj>
    </w:sdtPr>
    <w:sdtContent>
      <w:p w:rsidR="00792C37" w:rsidRDefault="00792C37">
        <w:pPr>
          <w:pStyle w:val="a9"/>
          <w:jc w:val="center"/>
        </w:pPr>
        <w:r>
          <w:fldChar w:fldCharType="begin"/>
        </w:r>
        <w:r>
          <w:instrText>PAGE   \* MERGEFORMAT</w:instrText>
        </w:r>
        <w:r>
          <w:fldChar w:fldCharType="separate"/>
        </w:r>
        <w:r w:rsidR="000C5019">
          <w:rPr>
            <w:noProof/>
          </w:rPr>
          <w:t>9</w:t>
        </w:r>
        <w:r>
          <w:fldChar w:fldCharType="end"/>
        </w:r>
      </w:p>
    </w:sdtContent>
  </w:sdt>
  <w:p w:rsidR="00792C37" w:rsidRDefault="00792C3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EE2" w:rsidRDefault="00C40EE2">
      <w:r>
        <w:separator/>
      </w:r>
    </w:p>
  </w:footnote>
  <w:footnote w:type="continuationSeparator" w:id="0">
    <w:p w:rsidR="00C40EE2" w:rsidRDefault="00C40E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37" w:rsidRDefault="00792C37"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792C37" w:rsidRDefault="00792C37" w:rsidP="00B55AE4">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790215"/>
      <w:docPartObj>
        <w:docPartGallery w:val="Page Numbers (Top of Page)"/>
        <w:docPartUnique/>
      </w:docPartObj>
    </w:sdtPr>
    <w:sdtContent>
      <w:p w:rsidR="00792C37" w:rsidRDefault="00792C37" w:rsidP="00216B95">
        <w:pPr>
          <w:pStyle w:val="a7"/>
          <w:framePr w:wrap="around" w:vAnchor="text" w:hAnchor="page" w:x="10944" w:y="7"/>
          <w:jc w:val="center"/>
        </w:pPr>
        <w:r>
          <w:fldChar w:fldCharType="begin"/>
        </w:r>
        <w:r>
          <w:instrText>PAGE   \* MERGEFORMAT</w:instrText>
        </w:r>
        <w:r>
          <w:fldChar w:fldCharType="separate"/>
        </w:r>
        <w:r w:rsidR="000C5019">
          <w:rPr>
            <w:noProof/>
          </w:rPr>
          <w:t>9</w:t>
        </w:r>
        <w:r>
          <w:fldChar w:fldCharType="end"/>
        </w:r>
      </w:p>
    </w:sdtContent>
  </w:sdt>
  <w:p w:rsidR="00792C37" w:rsidRDefault="00792C37" w:rsidP="00B55AE4">
    <w:pPr>
      <w:pStyle w:val="a7"/>
      <w:framePr w:wrap="around" w:vAnchor="text" w:hAnchor="page" w:x="10944" w:y="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37" w:rsidRDefault="00792C37">
    <w:pPr>
      <w:pStyle w:val="a7"/>
      <w:jc w:val="center"/>
    </w:pPr>
  </w:p>
  <w:p w:rsidR="00792C37" w:rsidRDefault="00792C3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019"/>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A13"/>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45D"/>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C37"/>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0EE2"/>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B7051"/>
  <w15:docId w15:val="{995D072D-3634-4798-8FC5-C395CBD6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AA9D0-B498-41B4-83B9-0F301392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25</Pages>
  <Words>9018</Words>
  <Characters>51406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adm-kyivozy@yandex.ru</cp:lastModifiedBy>
  <cp:revision>5</cp:revision>
  <cp:lastPrinted>2019-04-11T05:55:00Z</cp:lastPrinted>
  <dcterms:created xsi:type="dcterms:W3CDTF">2022-11-16T13:17:00Z</dcterms:created>
  <dcterms:modified xsi:type="dcterms:W3CDTF">2023-01-17T12:27:00Z</dcterms:modified>
</cp:coreProperties>
</file>