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2A" w:rsidRPr="003D4B2A" w:rsidRDefault="003D4B2A" w:rsidP="003D4B2A">
      <w:pPr>
        <w:suppressAutoHyphens w:val="0"/>
        <w:spacing w:after="200" w:line="276" w:lineRule="auto"/>
        <w:jc w:val="right"/>
        <w:rPr>
          <w:rFonts w:eastAsia="Calibri"/>
          <w:b/>
          <w:sz w:val="28"/>
          <w:szCs w:val="28"/>
          <w:lang w:eastAsia="en-US"/>
        </w:rPr>
      </w:pPr>
      <w:r w:rsidRPr="003D4B2A">
        <w:rPr>
          <w:rFonts w:eastAsia="Calibri"/>
          <w:b/>
          <w:sz w:val="28"/>
          <w:szCs w:val="28"/>
          <w:lang w:eastAsia="en-US"/>
        </w:rPr>
        <w:t>ПРОЕКТ</w:t>
      </w:r>
    </w:p>
    <w:p w:rsidR="003D4B2A" w:rsidRPr="003D4B2A" w:rsidRDefault="003D4B2A" w:rsidP="003D4B2A">
      <w:pPr>
        <w:jc w:val="center"/>
        <w:rPr>
          <w:sz w:val="28"/>
          <w:szCs w:val="28"/>
          <w:lang w:eastAsia="zh-CN"/>
        </w:rPr>
      </w:pPr>
    </w:p>
    <w:p w:rsidR="003D4B2A" w:rsidRPr="003D4B2A" w:rsidRDefault="003D4B2A" w:rsidP="003D4B2A">
      <w:pPr>
        <w:jc w:val="center"/>
        <w:rPr>
          <w:sz w:val="28"/>
          <w:szCs w:val="28"/>
          <w:lang w:eastAsia="zh-CN"/>
        </w:rPr>
      </w:pPr>
      <w:r w:rsidRPr="003D4B2A">
        <w:rPr>
          <w:sz w:val="28"/>
          <w:szCs w:val="28"/>
          <w:lang w:eastAsia="zh-CN"/>
        </w:rPr>
        <w:t>ГЕРБ</w:t>
      </w:r>
    </w:p>
    <w:p w:rsidR="003D4B2A" w:rsidRPr="003D4B2A" w:rsidRDefault="003D4B2A" w:rsidP="003D4B2A">
      <w:pPr>
        <w:jc w:val="center"/>
        <w:rPr>
          <w:sz w:val="28"/>
          <w:szCs w:val="28"/>
          <w:lang w:eastAsia="zh-CN"/>
        </w:rPr>
      </w:pPr>
    </w:p>
    <w:p w:rsidR="003D4B2A" w:rsidRPr="003D4B2A" w:rsidRDefault="003D4B2A" w:rsidP="003D4B2A">
      <w:pPr>
        <w:jc w:val="center"/>
        <w:rPr>
          <w:sz w:val="28"/>
          <w:szCs w:val="28"/>
          <w:lang w:eastAsia="zh-CN"/>
        </w:rPr>
      </w:pPr>
      <w:r w:rsidRPr="003D4B2A">
        <w:rPr>
          <w:sz w:val="28"/>
          <w:szCs w:val="28"/>
          <w:lang w:eastAsia="zh-CN"/>
        </w:rPr>
        <w:t>МУНИЦИПАЛЬНОЕ ОБРАЗОВАНИЕ</w:t>
      </w:r>
    </w:p>
    <w:p w:rsidR="003D4B2A" w:rsidRPr="003D4B2A" w:rsidRDefault="003D4B2A" w:rsidP="003D4B2A">
      <w:pPr>
        <w:jc w:val="center"/>
        <w:rPr>
          <w:sz w:val="28"/>
          <w:szCs w:val="28"/>
          <w:lang w:eastAsia="zh-CN"/>
        </w:rPr>
      </w:pPr>
      <w:r w:rsidRPr="003D4B2A">
        <w:rPr>
          <w:sz w:val="28"/>
          <w:szCs w:val="28"/>
          <w:lang w:eastAsia="zh-CN"/>
        </w:rPr>
        <w:t>«КУЙВОЗОВСКОЕ  СЕЛЬСКОЕ  ПОСЕЛЕНИЕ»</w:t>
      </w:r>
    </w:p>
    <w:p w:rsidR="003D4B2A" w:rsidRPr="003D4B2A" w:rsidRDefault="003D4B2A" w:rsidP="003D4B2A">
      <w:pPr>
        <w:jc w:val="center"/>
        <w:rPr>
          <w:sz w:val="28"/>
          <w:szCs w:val="28"/>
          <w:lang w:eastAsia="zh-CN"/>
        </w:rPr>
      </w:pPr>
      <w:r w:rsidRPr="003D4B2A">
        <w:rPr>
          <w:sz w:val="28"/>
          <w:szCs w:val="28"/>
          <w:lang w:eastAsia="zh-CN"/>
        </w:rPr>
        <w:t>ВСЕВОЛОЖСКОГО  МУНИЦИПАЛЬНОГО РАЙОНА</w:t>
      </w:r>
    </w:p>
    <w:p w:rsidR="003D4B2A" w:rsidRPr="003D4B2A" w:rsidRDefault="003D4B2A" w:rsidP="003D4B2A">
      <w:pPr>
        <w:jc w:val="center"/>
        <w:rPr>
          <w:sz w:val="28"/>
          <w:szCs w:val="28"/>
          <w:lang w:eastAsia="zh-CN"/>
        </w:rPr>
      </w:pPr>
      <w:r w:rsidRPr="003D4B2A">
        <w:rPr>
          <w:sz w:val="28"/>
          <w:szCs w:val="28"/>
          <w:lang w:eastAsia="zh-CN"/>
        </w:rPr>
        <w:t>ЛЕНИНГРАДСКОЙ ОБЛАСТИ</w:t>
      </w:r>
    </w:p>
    <w:p w:rsidR="003D4B2A" w:rsidRPr="003D4B2A" w:rsidRDefault="003D4B2A" w:rsidP="003D4B2A">
      <w:pPr>
        <w:jc w:val="center"/>
        <w:rPr>
          <w:sz w:val="28"/>
          <w:szCs w:val="28"/>
          <w:lang w:eastAsia="zh-CN"/>
        </w:rPr>
      </w:pPr>
    </w:p>
    <w:p w:rsidR="003D4B2A" w:rsidRPr="003D4B2A" w:rsidRDefault="003D4B2A" w:rsidP="003D4B2A">
      <w:pPr>
        <w:jc w:val="center"/>
        <w:rPr>
          <w:sz w:val="28"/>
          <w:szCs w:val="28"/>
          <w:lang w:eastAsia="zh-CN"/>
        </w:rPr>
      </w:pPr>
      <w:r w:rsidRPr="003D4B2A">
        <w:rPr>
          <w:sz w:val="28"/>
          <w:szCs w:val="28"/>
          <w:lang w:eastAsia="zh-CN"/>
        </w:rPr>
        <w:t>АДМИНИСТРАЦИЯ</w:t>
      </w:r>
    </w:p>
    <w:p w:rsidR="003D4B2A" w:rsidRPr="003D4B2A" w:rsidRDefault="003D4B2A" w:rsidP="003D4B2A">
      <w:pPr>
        <w:jc w:val="center"/>
        <w:rPr>
          <w:sz w:val="28"/>
          <w:szCs w:val="28"/>
          <w:lang w:eastAsia="zh-CN"/>
        </w:rPr>
      </w:pPr>
      <w:r w:rsidRPr="003D4B2A">
        <w:rPr>
          <w:sz w:val="28"/>
          <w:szCs w:val="28"/>
          <w:lang w:eastAsia="zh-CN"/>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3D4B2A" w:rsidRPr="003D4B2A" w:rsidTr="001C672B">
        <w:tc>
          <w:tcPr>
            <w:tcW w:w="2628" w:type="dxa"/>
            <w:tcBorders>
              <w:top w:val="nil"/>
              <w:left w:val="nil"/>
              <w:bottom w:val="single" w:sz="4" w:space="0" w:color="auto"/>
              <w:right w:val="nil"/>
            </w:tcBorders>
            <w:hideMark/>
          </w:tcPr>
          <w:p w:rsidR="003D4B2A" w:rsidRPr="003D4B2A" w:rsidRDefault="003D4B2A" w:rsidP="003D4B2A">
            <w:pPr>
              <w:suppressAutoHyphens w:val="0"/>
              <w:spacing w:after="200" w:line="276" w:lineRule="auto"/>
              <w:rPr>
                <w:rFonts w:eastAsia="Calibri"/>
                <w:sz w:val="28"/>
                <w:szCs w:val="28"/>
                <w:lang w:eastAsia="en-US"/>
              </w:rPr>
            </w:pPr>
            <w:r w:rsidRPr="003D4B2A">
              <w:rPr>
                <w:rFonts w:eastAsia="Calibri"/>
                <w:sz w:val="28"/>
                <w:szCs w:val="28"/>
                <w:lang w:eastAsia="en-US"/>
              </w:rPr>
              <w:t xml:space="preserve">                      2023 г.</w:t>
            </w:r>
          </w:p>
        </w:tc>
        <w:tc>
          <w:tcPr>
            <w:tcW w:w="4950" w:type="dxa"/>
          </w:tcPr>
          <w:p w:rsidR="003D4B2A" w:rsidRPr="003D4B2A" w:rsidRDefault="003D4B2A" w:rsidP="003D4B2A">
            <w:pPr>
              <w:suppressAutoHyphens w:val="0"/>
              <w:spacing w:after="200" w:line="276" w:lineRule="auto"/>
              <w:rPr>
                <w:rFonts w:eastAsia="Calibri"/>
                <w:b/>
                <w:sz w:val="28"/>
                <w:szCs w:val="28"/>
                <w:lang w:eastAsia="en-US"/>
              </w:rPr>
            </w:pPr>
          </w:p>
        </w:tc>
        <w:tc>
          <w:tcPr>
            <w:tcW w:w="598" w:type="dxa"/>
            <w:hideMark/>
          </w:tcPr>
          <w:p w:rsidR="003D4B2A" w:rsidRPr="003D4B2A" w:rsidRDefault="003D4B2A" w:rsidP="003D4B2A">
            <w:pPr>
              <w:suppressAutoHyphens w:val="0"/>
              <w:spacing w:after="200" w:line="276" w:lineRule="auto"/>
              <w:rPr>
                <w:rFonts w:eastAsia="Calibri"/>
                <w:sz w:val="28"/>
                <w:szCs w:val="28"/>
                <w:lang w:eastAsia="en-US"/>
              </w:rPr>
            </w:pPr>
            <w:r w:rsidRPr="003D4B2A">
              <w:rPr>
                <w:rFonts w:eastAsia="Calibri"/>
                <w:sz w:val="28"/>
                <w:szCs w:val="28"/>
                <w:lang w:eastAsia="en-US"/>
              </w:rPr>
              <w:t>№</w:t>
            </w:r>
          </w:p>
        </w:tc>
        <w:tc>
          <w:tcPr>
            <w:tcW w:w="1395" w:type="dxa"/>
            <w:tcBorders>
              <w:top w:val="nil"/>
              <w:left w:val="nil"/>
              <w:bottom w:val="single" w:sz="4" w:space="0" w:color="auto"/>
              <w:right w:val="nil"/>
            </w:tcBorders>
            <w:hideMark/>
          </w:tcPr>
          <w:p w:rsidR="003D4B2A" w:rsidRPr="003D4B2A" w:rsidRDefault="003D4B2A" w:rsidP="003D4B2A">
            <w:pPr>
              <w:suppressAutoHyphens w:val="0"/>
              <w:spacing w:after="200" w:line="276" w:lineRule="auto"/>
              <w:rPr>
                <w:rFonts w:eastAsia="Calibri"/>
                <w:sz w:val="28"/>
                <w:szCs w:val="28"/>
                <w:lang w:eastAsia="en-US"/>
              </w:rPr>
            </w:pPr>
          </w:p>
        </w:tc>
      </w:tr>
    </w:tbl>
    <w:p w:rsidR="003D4B2A" w:rsidRPr="003D4B2A" w:rsidRDefault="003D4B2A" w:rsidP="003D4B2A">
      <w:pPr>
        <w:suppressAutoHyphens w:val="0"/>
        <w:spacing w:after="200" w:line="276" w:lineRule="auto"/>
        <w:rPr>
          <w:rFonts w:eastAsia="Calibri"/>
          <w:sz w:val="28"/>
          <w:szCs w:val="28"/>
          <w:lang w:eastAsia="en-US"/>
        </w:rPr>
      </w:pPr>
      <w:r w:rsidRPr="003D4B2A">
        <w:rPr>
          <w:rFonts w:eastAsia="Calibri"/>
          <w:sz w:val="28"/>
          <w:szCs w:val="28"/>
          <w:lang w:eastAsia="en-US"/>
        </w:rPr>
        <w:t xml:space="preserve">                                                         д. Куйвози</w:t>
      </w:r>
    </w:p>
    <w:p w:rsidR="003D4B2A" w:rsidRPr="003D4B2A" w:rsidRDefault="003D4B2A" w:rsidP="003D4B2A">
      <w:pPr>
        <w:widowControl w:val="0"/>
        <w:suppressAutoHyphens w:val="0"/>
        <w:autoSpaceDE w:val="0"/>
        <w:autoSpaceDN w:val="0"/>
        <w:adjustRightInd w:val="0"/>
        <w:spacing w:after="200" w:line="276" w:lineRule="auto"/>
        <w:jc w:val="both"/>
        <w:rPr>
          <w:rFonts w:eastAsia="Calibri"/>
          <w:sz w:val="28"/>
          <w:szCs w:val="28"/>
          <w:lang w:eastAsia="en-US"/>
        </w:rPr>
      </w:pPr>
    </w:p>
    <w:p w:rsidR="003D4B2A" w:rsidRPr="003D4B2A" w:rsidRDefault="003D4B2A" w:rsidP="003D4B2A">
      <w:pPr>
        <w:widowControl w:val="0"/>
        <w:suppressAutoHyphens w:val="0"/>
        <w:autoSpaceDE w:val="0"/>
        <w:autoSpaceDN w:val="0"/>
        <w:adjustRightInd w:val="0"/>
        <w:spacing w:after="200"/>
        <w:ind w:right="3775"/>
        <w:jc w:val="both"/>
        <w:rPr>
          <w:rFonts w:eastAsia="Calibri"/>
          <w:sz w:val="28"/>
          <w:szCs w:val="28"/>
          <w:lang w:eastAsia="en-US"/>
        </w:rPr>
      </w:pPr>
      <w:r w:rsidRPr="003D4B2A">
        <w:rPr>
          <w:rFonts w:eastAsia="Calibri"/>
          <w:sz w:val="28"/>
          <w:szCs w:val="28"/>
          <w:lang w:eastAsia="en-US"/>
        </w:rPr>
        <w:t xml:space="preserve">Об утверждении административного регламента </w:t>
      </w:r>
      <w:r w:rsidRPr="003D4B2A">
        <w:rPr>
          <w:rFonts w:eastAsia="Calibri"/>
          <w:color w:val="000000"/>
          <w:sz w:val="28"/>
          <w:szCs w:val="28"/>
          <w:lang w:eastAsia="en-US"/>
        </w:rPr>
        <w:t xml:space="preserve">по предоставлению муниципальной услуги </w:t>
      </w:r>
      <w:r w:rsidRPr="003D4B2A">
        <w:rPr>
          <w:rFonts w:eastAsia="Calibri"/>
          <w:sz w:val="28"/>
          <w:szCs w:val="28"/>
          <w:lang w:eastAsia="en-US"/>
        </w:rPr>
        <w:t>«</w:t>
      </w:r>
      <w:r w:rsidRPr="003D4B2A">
        <w:rPr>
          <w:sz w:val="28"/>
          <w:szCs w:val="28"/>
          <w:lang w:eastAsia="ru-RU"/>
        </w:rPr>
        <w:t>Предоставление права на размещение нестационарного торгового объекта на территории муниципального образования «Куйвозовское сельское поселение» Всеволожского муниципального района Ленинградской области</w:t>
      </w:r>
      <w:r w:rsidRPr="003D4B2A">
        <w:rPr>
          <w:rFonts w:eastAsia="Calibri"/>
          <w:sz w:val="28"/>
          <w:szCs w:val="28"/>
          <w:lang w:eastAsia="en-US"/>
        </w:rPr>
        <w:t>»</w:t>
      </w:r>
    </w:p>
    <w:p w:rsidR="003D4B2A" w:rsidRPr="003D4B2A" w:rsidRDefault="003D4B2A" w:rsidP="003D4B2A">
      <w:pPr>
        <w:widowControl w:val="0"/>
        <w:suppressAutoHyphens w:val="0"/>
        <w:autoSpaceDE w:val="0"/>
        <w:autoSpaceDN w:val="0"/>
        <w:adjustRightInd w:val="0"/>
        <w:spacing w:after="200" w:line="276" w:lineRule="auto"/>
        <w:ind w:right="3775"/>
        <w:jc w:val="both"/>
        <w:rPr>
          <w:rFonts w:eastAsia="Calibri"/>
          <w:sz w:val="28"/>
          <w:szCs w:val="28"/>
          <w:lang w:eastAsia="en-US"/>
        </w:rPr>
      </w:pPr>
    </w:p>
    <w:p w:rsidR="003D4B2A" w:rsidRPr="003D4B2A" w:rsidRDefault="003D4B2A" w:rsidP="003D4B2A">
      <w:pPr>
        <w:spacing w:before="120" w:after="120"/>
        <w:ind w:firstLine="708"/>
        <w:jc w:val="both"/>
        <w:rPr>
          <w:color w:val="000000"/>
          <w:sz w:val="28"/>
          <w:szCs w:val="28"/>
          <w:lang w:eastAsia="zh-CN"/>
        </w:rPr>
      </w:pPr>
      <w:r w:rsidRPr="003D4B2A">
        <w:rPr>
          <w:color w:val="000000"/>
          <w:sz w:val="28"/>
          <w:szCs w:val="28"/>
          <w:lang w:eastAsia="zh-CN"/>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3D4B2A" w:rsidRPr="003D4B2A" w:rsidRDefault="003D4B2A" w:rsidP="003D4B2A">
      <w:pPr>
        <w:spacing w:before="120" w:after="120"/>
        <w:ind w:firstLine="708"/>
        <w:jc w:val="both"/>
        <w:rPr>
          <w:bCs/>
          <w:color w:val="000000"/>
          <w:sz w:val="28"/>
          <w:szCs w:val="28"/>
          <w:lang w:eastAsia="zh-CN"/>
        </w:rPr>
      </w:pPr>
      <w:r w:rsidRPr="003D4B2A">
        <w:rPr>
          <w:b/>
          <w:bCs/>
          <w:color w:val="000000"/>
          <w:sz w:val="28"/>
          <w:szCs w:val="28"/>
          <w:lang w:eastAsia="zh-CN"/>
        </w:rPr>
        <w:t>ПОСТАНОВЛЯЕТ:</w:t>
      </w:r>
    </w:p>
    <w:p w:rsidR="003D4B2A" w:rsidRPr="003D4B2A" w:rsidRDefault="003D4B2A" w:rsidP="003D4B2A">
      <w:pPr>
        <w:shd w:val="clear" w:color="auto" w:fill="FFFFFF"/>
        <w:suppressAutoHyphens w:val="0"/>
        <w:spacing w:before="100" w:beforeAutospacing="1" w:after="200" w:line="280" w:lineRule="atLeast"/>
        <w:ind w:firstLine="709"/>
        <w:jc w:val="both"/>
        <w:rPr>
          <w:rFonts w:eastAsia="Calibri"/>
          <w:sz w:val="28"/>
          <w:szCs w:val="28"/>
          <w:lang w:eastAsia="en-US"/>
        </w:rPr>
      </w:pPr>
      <w:r w:rsidRPr="003D4B2A">
        <w:rPr>
          <w:rFonts w:eastAsia="Calibri"/>
          <w:sz w:val="28"/>
          <w:szCs w:val="28"/>
          <w:lang w:eastAsia="en-US"/>
        </w:rPr>
        <w:t xml:space="preserve">1. </w:t>
      </w:r>
      <w:r w:rsidRPr="003D4B2A">
        <w:rPr>
          <w:rFonts w:eastAsia="Calibri"/>
          <w:spacing w:val="-10"/>
          <w:sz w:val="28"/>
          <w:szCs w:val="28"/>
          <w:lang w:eastAsia="en-US"/>
        </w:rPr>
        <w:t xml:space="preserve">Утвердить административный регламент по предоставлению </w:t>
      </w:r>
      <w:r w:rsidRPr="003D4B2A">
        <w:rPr>
          <w:rFonts w:eastAsia="Calibri"/>
          <w:sz w:val="28"/>
          <w:szCs w:val="28"/>
          <w:lang w:eastAsia="en-US"/>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3D4B2A">
        <w:rPr>
          <w:rFonts w:eastAsia="Calibri"/>
          <w:spacing w:val="-10"/>
          <w:sz w:val="28"/>
          <w:szCs w:val="28"/>
          <w:lang w:eastAsia="en-US"/>
        </w:rPr>
        <w:t>муниципальной услуги «</w:t>
      </w:r>
      <w:r w:rsidRPr="003D4B2A">
        <w:rPr>
          <w:sz w:val="28"/>
          <w:szCs w:val="28"/>
          <w:lang w:eastAsia="ru-RU"/>
        </w:rPr>
        <w:t>Предоставление права на размещение нестационарного торгового объекта на территории муниципального образования «Куйвозовское сельское поселение» Всеволожского муниципального района Ленинградской области</w:t>
      </w:r>
      <w:r w:rsidRPr="003D4B2A">
        <w:rPr>
          <w:rFonts w:eastAsia="Calibri"/>
          <w:sz w:val="28"/>
          <w:szCs w:val="28"/>
          <w:lang w:eastAsia="en-US"/>
        </w:rPr>
        <w:t>» (Приложение).</w:t>
      </w:r>
    </w:p>
    <w:p w:rsidR="003D4B2A" w:rsidRPr="003D4B2A" w:rsidRDefault="003D4B2A" w:rsidP="003D4B2A">
      <w:pPr>
        <w:shd w:val="clear" w:color="auto" w:fill="FFFFFF"/>
        <w:suppressAutoHyphens w:val="0"/>
        <w:spacing w:before="100" w:beforeAutospacing="1" w:after="200" w:line="280" w:lineRule="atLeast"/>
        <w:ind w:firstLine="709"/>
        <w:jc w:val="both"/>
        <w:rPr>
          <w:rFonts w:eastAsia="Calibri"/>
          <w:sz w:val="28"/>
          <w:szCs w:val="28"/>
          <w:lang w:eastAsia="en-US"/>
        </w:rPr>
      </w:pPr>
      <w:r w:rsidRPr="003D4B2A">
        <w:rPr>
          <w:rFonts w:eastAsia="Calibri"/>
          <w:sz w:val="28"/>
          <w:szCs w:val="28"/>
          <w:lang w:eastAsia="en-US"/>
        </w:rPr>
        <w:lastRenderedPageBreak/>
        <w:t>2. Признать утратившим силу постановление администрации МО «Куйвозовское сельское поселение»</w:t>
      </w:r>
      <w:r w:rsidRPr="003D4B2A">
        <w:rPr>
          <w:rFonts w:eastAsia="Calibri"/>
          <w:spacing w:val="-6"/>
          <w:sz w:val="28"/>
          <w:szCs w:val="28"/>
          <w:lang w:eastAsia="en-US"/>
        </w:rPr>
        <w:t xml:space="preserve"> Всеволожского муниципального района Ленинградской области от </w:t>
      </w:r>
      <w:r>
        <w:rPr>
          <w:rFonts w:eastAsia="Calibri"/>
          <w:spacing w:val="-6"/>
          <w:sz w:val="28"/>
          <w:szCs w:val="28"/>
          <w:lang w:eastAsia="en-US"/>
        </w:rPr>
        <w:t>27.06.2022</w:t>
      </w:r>
      <w:r w:rsidRPr="003D4B2A">
        <w:rPr>
          <w:rFonts w:eastAsia="Calibri"/>
          <w:spacing w:val="-6"/>
          <w:sz w:val="28"/>
          <w:szCs w:val="28"/>
          <w:lang w:eastAsia="en-US"/>
        </w:rPr>
        <w:t xml:space="preserve"> г.</w:t>
      </w:r>
      <w:r w:rsidRPr="003D4B2A">
        <w:rPr>
          <w:rFonts w:eastAsia="Calibri"/>
          <w:sz w:val="28"/>
          <w:szCs w:val="28"/>
          <w:lang w:eastAsia="en-US"/>
        </w:rPr>
        <w:t xml:space="preserve"> </w:t>
      </w:r>
      <w:r w:rsidRPr="003D4B2A">
        <w:rPr>
          <w:rFonts w:eastAsia="Calibri"/>
          <w:spacing w:val="-6"/>
          <w:sz w:val="28"/>
          <w:szCs w:val="28"/>
          <w:lang w:eastAsia="en-US"/>
        </w:rPr>
        <w:t xml:space="preserve">№ </w:t>
      </w:r>
      <w:r>
        <w:rPr>
          <w:rFonts w:eastAsia="Calibri"/>
          <w:spacing w:val="-6"/>
          <w:sz w:val="28"/>
          <w:szCs w:val="28"/>
          <w:lang w:eastAsia="en-US"/>
        </w:rPr>
        <w:t>274</w:t>
      </w:r>
      <w:r w:rsidRPr="003D4B2A">
        <w:rPr>
          <w:rFonts w:eastAsia="Calibri"/>
          <w:spacing w:val="-6"/>
          <w:sz w:val="28"/>
          <w:szCs w:val="28"/>
          <w:lang w:eastAsia="en-US"/>
        </w:rPr>
        <w:t xml:space="preserve"> </w:t>
      </w:r>
      <w:r w:rsidRPr="003D4B2A">
        <w:rPr>
          <w:rFonts w:eastAsia="Calibri"/>
          <w:sz w:val="28"/>
          <w:szCs w:val="28"/>
          <w:lang w:eastAsia="en-US"/>
        </w:rPr>
        <w:t>«Об утверждении административного регламента по предоставлению муниципальной услуги «</w:t>
      </w:r>
      <w:r w:rsidRPr="003D4B2A">
        <w:rPr>
          <w:sz w:val="28"/>
          <w:szCs w:val="28"/>
          <w:lang w:eastAsia="ru-RU"/>
        </w:rPr>
        <w:t>Предоставление права на размещение нестационарного торгового объекта на территории муниципального образования «Куйвозовское сельское поселение» Всеволожского муниципального района Ленинградской области</w:t>
      </w:r>
      <w:r w:rsidRPr="003D4B2A">
        <w:rPr>
          <w:rFonts w:eastAsia="Calibri"/>
          <w:sz w:val="28"/>
          <w:szCs w:val="28"/>
          <w:lang w:eastAsia="en-US"/>
        </w:rPr>
        <w:t>».</w:t>
      </w:r>
    </w:p>
    <w:p w:rsidR="003D4B2A" w:rsidRPr="003D4B2A" w:rsidRDefault="003D4B2A" w:rsidP="003D4B2A">
      <w:pPr>
        <w:shd w:val="clear" w:color="auto" w:fill="FFFFFF"/>
        <w:suppressAutoHyphens w:val="0"/>
        <w:spacing w:before="100" w:beforeAutospacing="1" w:after="200" w:line="280" w:lineRule="atLeast"/>
        <w:ind w:firstLine="709"/>
        <w:jc w:val="both"/>
        <w:rPr>
          <w:rFonts w:eastAsia="Calibri"/>
          <w:sz w:val="28"/>
          <w:szCs w:val="28"/>
          <w:lang w:eastAsia="en-US"/>
        </w:rPr>
      </w:pPr>
      <w:r w:rsidRPr="003D4B2A">
        <w:rPr>
          <w:rFonts w:eastAsia="Calibri"/>
          <w:sz w:val="28"/>
          <w:szCs w:val="28"/>
          <w:lang w:eastAsia="en-US"/>
        </w:rPr>
        <w:t xml:space="preserve">3.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3D4B2A">
        <w:rPr>
          <w:rFonts w:eastAsia="Calibri"/>
          <w:sz w:val="28"/>
          <w:szCs w:val="28"/>
          <w:u w:val="single"/>
          <w:lang w:eastAsia="en-US"/>
        </w:rPr>
        <w:t>www.</w:t>
      </w:r>
      <w:r w:rsidRPr="003D4B2A">
        <w:rPr>
          <w:rFonts w:eastAsia="Calibri"/>
          <w:sz w:val="28"/>
          <w:szCs w:val="28"/>
          <w:u w:val="single"/>
          <w:lang w:val="en-US" w:eastAsia="en-US"/>
        </w:rPr>
        <w:t>adm</w:t>
      </w:r>
      <w:r w:rsidRPr="003D4B2A">
        <w:rPr>
          <w:rFonts w:eastAsia="Calibri"/>
          <w:sz w:val="28"/>
          <w:szCs w:val="28"/>
          <w:u w:val="single"/>
          <w:lang w:eastAsia="en-US"/>
        </w:rPr>
        <w:t>-</w:t>
      </w:r>
      <w:r w:rsidRPr="003D4B2A">
        <w:rPr>
          <w:rFonts w:eastAsia="Calibri"/>
          <w:sz w:val="28"/>
          <w:szCs w:val="28"/>
          <w:u w:val="single"/>
          <w:lang w:val="en-US" w:eastAsia="en-US"/>
        </w:rPr>
        <w:t>kyivozy</w:t>
      </w:r>
      <w:r w:rsidRPr="003D4B2A">
        <w:rPr>
          <w:rFonts w:eastAsia="Calibri"/>
          <w:sz w:val="28"/>
          <w:szCs w:val="28"/>
          <w:u w:val="single"/>
          <w:lang w:eastAsia="en-US"/>
        </w:rPr>
        <w:t>.</w:t>
      </w:r>
      <w:r w:rsidRPr="003D4B2A">
        <w:rPr>
          <w:rFonts w:eastAsia="Calibri"/>
          <w:sz w:val="28"/>
          <w:szCs w:val="28"/>
          <w:u w:val="single"/>
          <w:lang w:val="en-US" w:eastAsia="en-US"/>
        </w:rPr>
        <w:t>ru</w:t>
      </w:r>
      <w:r w:rsidRPr="003D4B2A">
        <w:rPr>
          <w:rFonts w:eastAsia="Calibri"/>
          <w:sz w:val="28"/>
          <w:szCs w:val="28"/>
          <w:lang w:eastAsia="en-US"/>
        </w:rPr>
        <w:t>.</w:t>
      </w:r>
    </w:p>
    <w:p w:rsidR="003D4B2A" w:rsidRPr="003D4B2A" w:rsidRDefault="003D4B2A" w:rsidP="003D4B2A">
      <w:pPr>
        <w:shd w:val="clear" w:color="auto" w:fill="FFFFFF"/>
        <w:suppressAutoHyphens w:val="0"/>
        <w:spacing w:before="100" w:beforeAutospacing="1" w:after="200" w:line="280" w:lineRule="atLeast"/>
        <w:ind w:firstLine="709"/>
        <w:jc w:val="both"/>
        <w:rPr>
          <w:rFonts w:eastAsia="Calibri"/>
          <w:sz w:val="28"/>
          <w:szCs w:val="28"/>
          <w:lang w:eastAsia="en-US"/>
        </w:rPr>
      </w:pPr>
      <w:r w:rsidRPr="003D4B2A">
        <w:rPr>
          <w:rFonts w:eastAsia="Calibri"/>
          <w:sz w:val="28"/>
          <w:szCs w:val="28"/>
          <w:lang w:eastAsia="en-US"/>
        </w:rPr>
        <w:t xml:space="preserve">4. </w:t>
      </w:r>
      <w:r w:rsidRPr="003D4B2A">
        <w:rPr>
          <w:rFonts w:eastAsia="Calibri"/>
          <w:color w:val="000000"/>
          <w:sz w:val="28"/>
          <w:szCs w:val="28"/>
          <w:lang w:eastAsia="en-US"/>
        </w:rPr>
        <w:t>Настоящее постановление вступает с силу с момента принятия.</w:t>
      </w:r>
    </w:p>
    <w:p w:rsidR="003D4B2A" w:rsidRPr="003D4B2A" w:rsidRDefault="003D4B2A" w:rsidP="003D4B2A">
      <w:pPr>
        <w:shd w:val="clear" w:color="auto" w:fill="FFFFFF"/>
        <w:suppressAutoHyphens w:val="0"/>
        <w:spacing w:before="100" w:beforeAutospacing="1" w:after="200" w:line="280" w:lineRule="atLeast"/>
        <w:ind w:firstLine="709"/>
        <w:jc w:val="both"/>
        <w:rPr>
          <w:rFonts w:eastAsia="Calibri"/>
          <w:sz w:val="28"/>
          <w:szCs w:val="28"/>
          <w:lang w:eastAsia="en-US"/>
        </w:rPr>
      </w:pPr>
      <w:r w:rsidRPr="003D4B2A">
        <w:rPr>
          <w:rFonts w:eastAsia="Calibri"/>
          <w:sz w:val="28"/>
          <w:szCs w:val="28"/>
          <w:lang w:eastAsia="en-US"/>
        </w:rPr>
        <w:t>5. Контроль исполнения настоящего постановления оставляю за собой.</w:t>
      </w:r>
    </w:p>
    <w:p w:rsidR="003D4B2A" w:rsidRPr="003D4B2A" w:rsidRDefault="003D4B2A" w:rsidP="003D4B2A">
      <w:pPr>
        <w:widowControl w:val="0"/>
        <w:suppressAutoHyphens w:val="0"/>
        <w:autoSpaceDE w:val="0"/>
        <w:autoSpaceDN w:val="0"/>
        <w:adjustRightInd w:val="0"/>
        <w:spacing w:after="200" w:line="276" w:lineRule="auto"/>
        <w:jc w:val="both"/>
        <w:rPr>
          <w:rFonts w:eastAsia="Calibri"/>
          <w:sz w:val="28"/>
          <w:szCs w:val="28"/>
          <w:lang w:eastAsia="en-US"/>
        </w:rPr>
      </w:pPr>
    </w:p>
    <w:p w:rsidR="003D4B2A" w:rsidRPr="003D4B2A" w:rsidRDefault="003D4B2A" w:rsidP="003D4B2A">
      <w:pPr>
        <w:suppressAutoHyphens w:val="0"/>
        <w:spacing w:after="200" w:line="276" w:lineRule="auto"/>
        <w:ind w:right="-5"/>
        <w:jc w:val="both"/>
        <w:rPr>
          <w:rFonts w:eastAsia="Calibri"/>
          <w:sz w:val="28"/>
          <w:szCs w:val="28"/>
          <w:lang w:eastAsia="en-US"/>
        </w:rPr>
      </w:pPr>
    </w:p>
    <w:p w:rsidR="003D4B2A" w:rsidRPr="003D4B2A" w:rsidRDefault="003D4B2A" w:rsidP="003D4B2A">
      <w:pPr>
        <w:suppressAutoHyphens w:val="0"/>
        <w:autoSpaceDE w:val="0"/>
        <w:autoSpaceDN w:val="0"/>
        <w:adjustRightInd w:val="0"/>
        <w:spacing w:after="200" w:line="276" w:lineRule="auto"/>
        <w:outlineLvl w:val="0"/>
        <w:rPr>
          <w:rFonts w:eastAsia="Calibri"/>
          <w:sz w:val="28"/>
          <w:szCs w:val="28"/>
          <w:lang w:eastAsia="en-US"/>
        </w:rPr>
      </w:pPr>
      <w:r w:rsidRPr="003D4B2A">
        <w:rPr>
          <w:rFonts w:eastAsia="Calibri"/>
          <w:sz w:val="28"/>
          <w:szCs w:val="28"/>
          <w:lang w:eastAsia="en-US"/>
        </w:rPr>
        <w:t>Глава администрации                                                           Д. А. Кондратьев</w:t>
      </w:r>
    </w:p>
    <w:p w:rsidR="003D4B2A" w:rsidRPr="003D4B2A" w:rsidRDefault="003D4B2A" w:rsidP="003D4B2A">
      <w:pPr>
        <w:suppressAutoHyphens w:val="0"/>
        <w:spacing w:after="200" w:line="276" w:lineRule="auto"/>
        <w:rPr>
          <w:rFonts w:eastAsia="Calibri"/>
          <w:sz w:val="28"/>
          <w:szCs w:val="28"/>
          <w:lang w:eastAsia="en-US"/>
        </w:rPr>
      </w:pPr>
    </w:p>
    <w:p w:rsidR="003D4B2A" w:rsidRPr="003D4B2A" w:rsidRDefault="003D4B2A" w:rsidP="003D4B2A">
      <w:pPr>
        <w:suppressAutoHyphens w:val="0"/>
        <w:spacing w:after="200" w:line="276" w:lineRule="auto"/>
        <w:rPr>
          <w:rFonts w:eastAsia="Calibri"/>
          <w:sz w:val="24"/>
          <w:szCs w:val="24"/>
          <w:lang w:eastAsia="en-US"/>
        </w:rPr>
      </w:pPr>
      <w:r w:rsidRPr="003D4B2A">
        <w:rPr>
          <w:rFonts w:eastAsia="Calibri"/>
          <w:sz w:val="24"/>
          <w:szCs w:val="24"/>
          <w:lang w:eastAsia="en-US"/>
        </w:rPr>
        <w:br w:type="page"/>
      </w:r>
    </w:p>
    <w:p w:rsidR="003D4B2A" w:rsidRPr="003D4B2A" w:rsidRDefault="003D4B2A" w:rsidP="003D4B2A">
      <w:pPr>
        <w:suppressAutoHyphens w:val="0"/>
        <w:spacing w:after="200"/>
        <w:ind w:left="6237"/>
        <w:rPr>
          <w:rFonts w:eastAsia="Calibri"/>
          <w:bCs/>
          <w:sz w:val="28"/>
          <w:szCs w:val="28"/>
          <w:lang w:eastAsia="en-US"/>
        </w:rPr>
      </w:pPr>
      <w:r w:rsidRPr="003D4B2A">
        <w:rPr>
          <w:rFonts w:eastAsia="Calibri"/>
          <w:bCs/>
          <w:sz w:val="28"/>
          <w:szCs w:val="28"/>
          <w:lang w:eastAsia="en-US"/>
        </w:rPr>
        <w:lastRenderedPageBreak/>
        <w:t>УТВЕРЖДЕН</w:t>
      </w:r>
    </w:p>
    <w:p w:rsidR="003D4B2A" w:rsidRPr="003D4B2A" w:rsidRDefault="003D4B2A" w:rsidP="003D4B2A">
      <w:pPr>
        <w:suppressAutoHyphens w:val="0"/>
        <w:spacing w:after="200"/>
        <w:ind w:left="6237"/>
        <w:rPr>
          <w:rFonts w:eastAsia="Calibri"/>
          <w:bCs/>
          <w:sz w:val="28"/>
          <w:szCs w:val="28"/>
          <w:lang w:eastAsia="en-US"/>
        </w:rPr>
      </w:pPr>
    </w:p>
    <w:p w:rsidR="003D4B2A" w:rsidRPr="003D4B2A" w:rsidRDefault="003D4B2A" w:rsidP="003D4B2A">
      <w:pPr>
        <w:suppressAutoHyphens w:val="0"/>
        <w:spacing w:after="200" w:line="200" w:lineRule="atLeast"/>
        <w:ind w:left="4820"/>
        <w:rPr>
          <w:rFonts w:eastAsia="Calibri"/>
          <w:bCs/>
          <w:sz w:val="28"/>
          <w:szCs w:val="28"/>
          <w:lang w:eastAsia="en-US"/>
        </w:rPr>
      </w:pPr>
      <w:r w:rsidRPr="003D4B2A">
        <w:rPr>
          <w:rFonts w:eastAsia="Calibri"/>
          <w:bCs/>
          <w:sz w:val="28"/>
          <w:szCs w:val="28"/>
          <w:lang w:eastAsia="en-US"/>
        </w:rPr>
        <w:t>Постановлением администрации</w:t>
      </w:r>
      <w:r w:rsidRPr="003D4B2A">
        <w:rPr>
          <w:rFonts w:eastAsia="Calibri"/>
          <w:bCs/>
          <w:sz w:val="28"/>
          <w:szCs w:val="28"/>
          <w:lang w:eastAsia="en-US"/>
        </w:rPr>
        <w:br/>
        <w:t xml:space="preserve">муниципального образования </w:t>
      </w:r>
      <w:r w:rsidRPr="003D4B2A">
        <w:rPr>
          <w:rFonts w:eastAsia="Calibri"/>
          <w:sz w:val="28"/>
          <w:szCs w:val="28"/>
          <w:lang w:eastAsia="en-US"/>
        </w:rPr>
        <w:t>«Куйвозовское сельское поселение» Всеволожского муниципального района</w:t>
      </w:r>
      <w:r w:rsidRPr="003D4B2A">
        <w:rPr>
          <w:rFonts w:eastAsia="Calibri"/>
          <w:sz w:val="28"/>
          <w:szCs w:val="28"/>
          <w:lang w:eastAsia="en-US"/>
        </w:rPr>
        <w:br/>
      </w:r>
      <w:r w:rsidRPr="003D4B2A">
        <w:rPr>
          <w:rFonts w:eastAsia="Calibri"/>
          <w:bCs/>
          <w:sz w:val="28"/>
          <w:szCs w:val="28"/>
          <w:lang w:eastAsia="en-US"/>
        </w:rPr>
        <w:t xml:space="preserve">от __________  № ______ </w:t>
      </w:r>
    </w:p>
    <w:p w:rsidR="003D4B2A" w:rsidRPr="003D4B2A" w:rsidRDefault="003D4B2A" w:rsidP="003D4B2A">
      <w:pPr>
        <w:jc w:val="center"/>
        <w:rPr>
          <w:sz w:val="28"/>
          <w:szCs w:val="28"/>
          <w:lang w:eastAsia="zh-CN"/>
        </w:rPr>
      </w:pPr>
    </w:p>
    <w:p w:rsidR="003D4B2A" w:rsidRPr="003D4B2A" w:rsidRDefault="003D4B2A" w:rsidP="003D4B2A">
      <w:pPr>
        <w:jc w:val="center"/>
        <w:rPr>
          <w:sz w:val="28"/>
          <w:szCs w:val="28"/>
          <w:lang w:eastAsia="zh-CN"/>
        </w:rPr>
      </w:pPr>
    </w:p>
    <w:p w:rsidR="00410B1C" w:rsidRPr="003D4B2A" w:rsidRDefault="003D4B2A" w:rsidP="003D4B2A">
      <w:pPr>
        <w:suppressAutoHyphens w:val="0"/>
        <w:spacing w:after="200"/>
        <w:jc w:val="center"/>
        <w:rPr>
          <w:b/>
          <w:sz w:val="28"/>
          <w:szCs w:val="28"/>
        </w:rPr>
      </w:pPr>
      <w:r w:rsidRPr="003D4B2A">
        <w:rPr>
          <w:rFonts w:eastAsia="Calibri"/>
          <w:b/>
          <w:bCs/>
          <w:sz w:val="28"/>
          <w:szCs w:val="28"/>
          <w:lang w:eastAsia="en-US"/>
        </w:rPr>
        <w:t>Административный регламент</w:t>
      </w:r>
      <w:r w:rsidRPr="003D4B2A">
        <w:rPr>
          <w:rFonts w:eastAsia="Calibri"/>
          <w:b/>
          <w:bCs/>
          <w:sz w:val="28"/>
          <w:szCs w:val="28"/>
          <w:lang w:eastAsia="en-US"/>
        </w:rPr>
        <w:br/>
        <w:t>по предоставлению муниципальной услуги</w:t>
      </w:r>
      <w:r w:rsidRPr="003D4B2A">
        <w:rPr>
          <w:rFonts w:eastAsia="Calibri"/>
          <w:b/>
          <w:bCs/>
          <w:sz w:val="28"/>
          <w:szCs w:val="28"/>
          <w:lang w:eastAsia="en-US"/>
        </w:rPr>
        <w:br/>
      </w:r>
      <w:r w:rsidR="007E7DAA" w:rsidRPr="003D4B2A">
        <w:rPr>
          <w:b/>
          <w:sz w:val="28"/>
          <w:szCs w:val="28"/>
        </w:rPr>
        <w:t xml:space="preserve">«Предоставление права </w:t>
      </w:r>
      <w:r w:rsidRPr="003D4B2A">
        <w:rPr>
          <w:b/>
          <w:sz w:val="28"/>
          <w:szCs w:val="28"/>
        </w:rPr>
        <w:t>на размещение</w:t>
      </w:r>
      <w:r w:rsidR="007E7DAA" w:rsidRPr="003D4B2A">
        <w:rPr>
          <w:b/>
          <w:sz w:val="28"/>
          <w:szCs w:val="28"/>
        </w:rPr>
        <w:t xml:space="preserve"> нестационарного торгового объекта</w:t>
      </w:r>
      <w:r>
        <w:rPr>
          <w:b/>
          <w:sz w:val="28"/>
          <w:szCs w:val="28"/>
        </w:rPr>
        <w:t xml:space="preserve"> </w:t>
      </w:r>
      <w:r w:rsidR="007E7DAA" w:rsidRPr="003D4B2A">
        <w:rPr>
          <w:b/>
          <w:sz w:val="28"/>
          <w:szCs w:val="28"/>
        </w:rPr>
        <w:t xml:space="preserve">на территории </w:t>
      </w:r>
      <w:r w:rsidRPr="003D4B2A">
        <w:rPr>
          <w:b/>
          <w:sz w:val="28"/>
          <w:szCs w:val="28"/>
        </w:rPr>
        <w:t>муниципального образования «Куйвозовское сельское поселение» Всеволожского муниципального района Ленинградской области</w:t>
      </w:r>
      <w:r w:rsidR="007E7DAA" w:rsidRPr="003D4B2A">
        <w:rPr>
          <w:b/>
          <w:sz w:val="28"/>
          <w:szCs w:val="28"/>
        </w:rPr>
        <w:t>»</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w:t>
      </w:r>
      <w:r w:rsidR="003D4B2A" w:rsidRPr="00036CD5">
        <w:rPr>
          <w:sz w:val="28"/>
          <w:szCs w:val="28"/>
        </w:rPr>
        <w:t>на размещение</w:t>
      </w:r>
      <w:r w:rsidRPr="00036CD5">
        <w:rPr>
          <w:sz w:val="28"/>
          <w:szCs w:val="28"/>
        </w:rPr>
        <w:t xml:space="preserve"> нестационарного торгового объекта на территории </w:t>
      </w:r>
      <w:r w:rsidR="003D4B2A" w:rsidRPr="003D4B2A">
        <w:rPr>
          <w:sz w:val="28"/>
          <w:szCs w:val="28"/>
        </w:rPr>
        <w:t>муниципального образования «Куйвозовское сельское поселение» Всеволожского муниципального района Ленинградской области</w:t>
      </w:r>
      <w:r w:rsidRPr="00036CD5">
        <w:rPr>
          <w:sz w:val="28"/>
          <w:szCs w:val="28"/>
        </w:rPr>
        <w:t>»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r w:rsidRPr="00036CD5">
        <w:rPr>
          <w:sz w:val="28"/>
          <w:szCs w:val="28"/>
        </w:rPr>
        <w:t>самозанятые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w:t>
      </w:r>
      <w:r w:rsidRPr="00036CD5">
        <w:rPr>
          <w:sz w:val="28"/>
          <w:szCs w:val="28"/>
        </w:rPr>
        <w:lastRenderedPageBreak/>
        <w:t>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DD01F1" w:rsidRPr="00DD01F1">
        <w:rPr>
          <w:sz w:val="28"/>
          <w:szCs w:val="28"/>
        </w:rPr>
        <w:t>муниципального образования «Куйвозовское сельское поселение» Всеволожского муниципального района Ленинградской области</w:t>
      </w:r>
      <w:r w:rsidRPr="00036CD5">
        <w:rPr>
          <w:sz w:val="28"/>
          <w:szCs w:val="28"/>
        </w:rPr>
        <w:t>».</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DD01F1" w:rsidRDefault="00361679" w:rsidP="00DD01F1">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DD01F1" w:rsidRPr="00DD01F1">
        <w:rPr>
          <w:sz w:val="28"/>
          <w:szCs w:val="28"/>
        </w:rPr>
        <w:t>Муниципальную услугу предоставляет: администрация муниципального образования «Куйвозовское сельское поселение» Всеволожского муниципального района Ленинградской области (далее – Администрация, ОМСУ)</w:t>
      </w:r>
      <w:r w:rsidR="00DD01F1">
        <w:rPr>
          <w:sz w:val="28"/>
          <w:szCs w:val="28"/>
        </w:rPr>
        <w:t>.</w:t>
      </w:r>
    </w:p>
    <w:p w:rsidR="00317C29" w:rsidRPr="00036CD5" w:rsidRDefault="00317C29" w:rsidP="00DD01F1">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lastRenderedPageBreak/>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lastRenderedPageBreak/>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lastRenderedPageBreak/>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w:t>
      </w:r>
      <w:r w:rsidR="00DD01F1">
        <w:rPr>
          <w:sz w:val="28"/>
          <w:szCs w:val="28"/>
          <w:lang w:eastAsia="en-US"/>
        </w:rPr>
        <w:br/>
      </w:r>
      <w:r w:rsidR="0058595D" w:rsidRPr="00036CD5">
        <w:rPr>
          <w:sz w:val="28"/>
          <w:szCs w:val="28"/>
          <w:lang w:eastAsia="en-US"/>
        </w:rPr>
        <w:t>(далее - выписка из ЕГРЮЛ/ЕГРИП)</w:t>
      </w:r>
      <w:bookmarkStart w:id="0" w:name="Par142"/>
      <w:bookmarkEnd w:id="0"/>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 xml:space="preserve">2.7.1. Заявитель вправе представить </w:t>
      </w:r>
      <w:r w:rsidR="00DD01F1">
        <w:rPr>
          <w:sz w:val="28"/>
          <w:szCs w:val="28"/>
        </w:rPr>
        <w:t>документы (сведения), указанные</w:t>
      </w:r>
      <w:r w:rsidR="00DD01F1">
        <w:rPr>
          <w:sz w:val="28"/>
          <w:szCs w:val="28"/>
        </w:rPr>
        <w:br/>
      </w:r>
      <w:r w:rsidRPr="00036CD5">
        <w:rPr>
          <w:sz w:val="28"/>
          <w:szCs w:val="28"/>
        </w:rPr>
        <w:t>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w:t>
      </w:r>
      <w:r w:rsidR="00DD01F1">
        <w:rPr>
          <w:sz w:val="28"/>
          <w:szCs w:val="28"/>
        </w:rPr>
        <w:br/>
      </w:r>
      <w:r w:rsidRPr="00036CD5">
        <w:rPr>
          <w:sz w:val="28"/>
          <w:szCs w:val="28"/>
        </w:rPr>
        <w:t>от Заявителя:</w:t>
      </w:r>
    </w:p>
    <w:p w:rsidR="00031E42" w:rsidRPr="00036CD5" w:rsidRDefault="00031E42" w:rsidP="00031E42">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DD01F1">
        <w:rPr>
          <w:sz w:val="28"/>
          <w:szCs w:val="28"/>
        </w:rPr>
        <w:br/>
      </w:r>
      <w:r w:rsidRPr="00036CD5">
        <w:rPr>
          <w:sz w:val="28"/>
          <w:szCs w:val="28"/>
        </w:rPr>
        <w:t xml:space="preserve">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представления документов и информации, которые в соответствии</w:t>
      </w:r>
      <w:r w:rsidR="00DD01F1">
        <w:rPr>
          <w:sz w:val="28"/>
          <w:szCs w:val="28"/>
        </w:rPr>
        <w:br/>
      </w:r>
      <w:r w:rsidRPr="00036CD5">
        <w:rPr>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w:t>
      </w:r>
      <w:r w:rsidR="00DD01F1">
        <w:rPr>
          <w:sz w:val="28"/>
          <w:szCs w:val="28"/>
        </w:rPr>
        <w:br/>
      </w:r>
      <w:r w:rsidRPr="00036CD5">
        <w:rPr>
          <w:sz w:val="28"/>
          <w:szCs w:val="28"/>
        </w:rPr>
        <w:t xml:space="preserve">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w:t>
      </w:r>
      <w:r w:rsidR="00DD01F1">
        <w:rPr>
          <w:sz w:val="28"/>
          <w:szCs w:val="28"/>
        </w:rPr>
        <w:br/>
      </w:r>
      <w:r w:rsidR="00E2232C" w:rsidRPr="00036CD5">
        <w:rPr>
          <w:sz w:val="28"/>
          <w:szCs w:val="28"/>
        </w:rPr>
        <w:t>№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осуществления действий, в том числе согласований, необходимых</w:t>
      </w:r>
      <w:r w:rsidR="00DD01F1">
        <w:rPr>
          <w:sz w:val="28"/>
          <w:szCs w:val="28"/>
        </w:rPr>
        <w:br/>
      </w:r>
      <w:r w:rsidRPr="00036CD5">
        <w:rPr>
          <w:sz w:val="28"/>
          <w:szCs w:val="28"/>
        </w:rPr>
        <w:t>для получения муниципальных услуг и связанных с обращением в иные государственные органы, органы местного самоуправления, организации,</w:t>
      </w:r>
      <w:r w:rsidR="00DD01F1">
        <w:rPr>
          <w:sz w:val="28"/>
          <w:szCs w:val="28"/>
        </w:rPr>
        <w:br/>
      </w:r>
      <w:r w:rsidRPr="00036CD5">
        <w:rPr>
          <w:sz w:val="28"/>
          <w:szCs w:val="28"/>
        </w:rPr>
        <w:t xml:space="preserve">за исключением получения услуг и получения документов и информации, </w:t>
      </w:r>
      <w:r w:rsidRPr="00036CD5">
        <w:rPr>
          <w:sz w:val="28"/>
          <w:szCs w:val="28"/>
        </w:rPr>
        <w:lastRenderedPageBreak/>
        <w:t xml:space="preserve">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DD01F1">
        <w:rPr>
          <w:sz w:val="28"/>
          <w:szCs w:val="28"/>
        </w:rPr>
        <w:br/>
      </w:r>
      <w:r w:rsidRPr="00036CD5">
        <w:rPr>
          <w:sz w:val="28"/>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lastRenderedPageBreak/>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DD01F1"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r w:rsidR="00885041" w:rsidRPr="00DD01F1">
        <w:rPr>
          <w:sz w:val="28"/>
          <w:szCs w:val="28"/>
        </w:rPr>
        <w:t>самозанятым гражданином</w:t>
      </w:r>
      <w:r w:rsidRPr="00DD01F1">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w:t>
      </w:r>
      <w:r w:rsidR="00DD01F1">
        <w:rPr>
          <w:sz w:val="28"/>
          <w:szCs w:val="28"/>
        </w:rPr>
        <w:t xml:space="preserve"> </w:t>
      </w:r>
      <w:r w:rsidRPr="00036CD5">
        <w:rPr>
          <w:sz w:val="28"/>
          <w:szCs w:val="28"/>
        </w:rPr>
        <w:t xml:space="preserve">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lastRenderedPageBreak/>
        <w:t>2.14.1. Предоставление муниципальной услуги осуществляется</w:t>
      </w:r>
      <w:r w:rsidR="00DD01F1">
        <w:rPr>
          <w:sz w:val="28"/>
          <w:szCs w:val="28"/>
        </w:rPr>
        <w:br/>
      </w:r>
      <w:r w:rsidRPr="00036CD5">
        <w:rPr>
          <w:sz w:val="28"/>
          <w:szCs w:val="28"/>
        </w:rPr>
        <w:t>в специально выделенных для этих целей помещениях ОМСУ/Организации или</w:t>
      </w:r>
      <w:r w:rsidR="00DD01F1">
        <w:rPr>
          <w:sz w:val="28"/>
          <w:szCs w:val="28"/>
        </w:rPr>
        <w:br/>
      </w:r>
      <w:r w:rsidRPr="00036CD5">
        <w:rPr>
          <w:sz w:val="28"/>
          <w:szCs w:val="28"/>
        </w:rPr>
        <w:t>в МФЦ.</w:t>
      </w:r>
    </w:p>
    <w:p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w:t>
      </w:r>
      <w:r w:rsidR="00DD01F1">
        <w:rPr>
          <w:sz w:val="28"/>
          <w:szCs w:val="28"/>
        </w:rPr>
        <w:br/>
      </w:r>
      <w:r w:rsidRPr="00036CD5">
        <w:rPr>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DD01F1">
        <w:rPr>
          <w:sz w:val="28"/>
          <w:szCs w:val="28"/>
        </w:rPr>
        <w:br/>
      </w:r>
      <w:r w:rsidRPr="00036CD5">
        <w:rPr>
          <w:sz w:val="28"/>
          <w:szCs w:val="28"/>
        </w:rPr>
        <w:t>к зданию, в котором размещен МФЦ, располагается бесплатная парковка</w:t>
      </w:r>
      <w:r w:rsidR="00DD01F1">
        <w:rPr>
          <w:sz w:val="28"/>
          <w:szCs w:val="28"/>
        </w:rPr>
        <w:br/>
      </w:r>
      <w:r w:rsidRPr="00036CD5">
        <w:rPr>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w:t>
      </w:r>
      <w:r w:rsidR="00DD01F1">
        <w:rPr>
          <w:sz w:val="28"/>
          <w:szCs w:val="28"/>
        </w:rPr>
        <w:br/>
      </w:r>
      <w:r w:rsidRPr="00036CD5">
        <w:rPr>
          <w:sz w:val="28"/>
          <w:szCs w:val="28"/>
        </w:rPr>
        <w:t>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w:t>
      </w:r>
      <w:r w:rsidR="00DD01F1">
        <w:rPr>
          <w:sz w:val="28"/>
          <w:szCs w:val="28"/>
        </w:rPr>
        <w:br/>
      </w:r>
      <w:r w:rsidRPr="00036CD5">
        <w:rPr>
          <w:sz w:val="28"/>
          <w:szCs w:val="28"/>
        </w:rPr>
        <w:t>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w:t>
      </w:r>
      <w:r w:rsidR="00DD01F1">
        <w:rPr>
          <w:sz w:val="28"/>
          <w:szCs w:val="28"/>
        </w:rPr>
        <w:br/>
      </w:r>
      <w:r w:rsidRPr="00036CD5">
        <w:rPr>
          <w:sz w:val="28"/>
          <w:szCs w:val="28"/>
        </w:rPr>
        <w:t>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w:t>
      </w:r>
      <w:r w:rsidRPr="00036CD5">
        <w:rPr>
          <w:sz w:val="28"/>
          <w:szCs w:val="28"/>
        </w:rPr>
        <w:lastRenderedPageBreak/>
        <w:t xml:space="preserve">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DD01F1"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прием и </w:t>
      </w:r>
      <w:r w:rsidRPr="00DD01F1">
        <w:rPr>
          <w:sz w:val="28"/>
          <w:szCs w:val="28"/>
          <w:lang w:eastAsia="en-US"/>
        </w:rPr>
        <w:t>регистрация заявления о предоставлении права на размещение НТО и прилагаемых к заявлению документов</w:t>
      </w:r>
      <w:r w:rsidR="007D48CE" w:rsidRPr="00DD01F1">
        <w:rPr>
          <w:sz w:val="28"/>
          <w:szCs w:val="28"/>
          <w:lang w:eastAsia="en-US"/>
        </w:rPr>
        <w:t xml:space="preserve"> </w:t>
      </w:r>
      <w:r w:rsidR="007D48CE" w:rsidRPr="00DD01F1">
        <w:rPr>
          <w:rFonts w:eastAsiaTheme="minorHAnsi"/>
          <w:color w:val="000000"/>
          <w:sz w:val="28"/>
          <w:szCs w:val="28"/>
          <w:lang w:eastAsia="en-US"/>
        </w:rPr>
        <w:t>– 1 рабочий день</w:t>
      </w:r>
      <w:r w:rsidRPr="00DD01F1">
        <w:rPr>
          <w:sz w:val="28"/>
          <w:szCs w:val="28"/>
          <w:lang w:eastAsia="en-US"/>
        </w:rPr>
        <w:t>;</w:t>
      </w:r>
    </w:p>
    <w:p w:rsidR="00230B10" w:rsidRPr="00DD01F1" w:rsidRDefault="00230B10" w:rsidP="00230B10">
      <w:pPr>
        <w:widowControl w:val="0"/>
        <w:suppressAutoHyphens w:val="0"/>
        <w:autoSpaceDE w:val="0"/>
        <w:autoSpaceDN w:val="0"/>
        <w:adjustRightInd w:val="0"/>
        <w:ind w:firstLine="709"/>
        <w:jc w:val="both"/>
        <w:rPr>
          <w:sz w:val="28"/>
          <w:szCs w:val="28"/>
          <w:lang w:eastAsia="en-US"/>
        </w:rPr>
      </w:pPr>
      <w:r w:rsidRPr="00DD01F1">
        <w:rPr>
          <w:sz w:val="28"/>
          <w:szCs w:val="28"/>
          <w:lang w:eastAsia="en-US"/>
        </w:rPr>
        <w:t>- рассмотрение заявления о предоставлении права на размещение НТО и принятие решения</w:t>
      </w:r>
      <w:r w:rsidR="007D48CE" w:rsidRPr="00DD01F1">
        <w:rPr>
          <w:sz w:val="28"/>
          <w:szCs w:val="28"/>
          <w:lang w:eastAsia="en-US"/>
        </w:rPr>
        <w:t xml:space="preserve"> </w:t>
      </w:r>
      <w:r w:rsidR="007D48CE" w:rsidRPr="00DD01F1">
        <w:rPr>
          <w:rFonts w:eastAsiaTheme="minorHAnsi"/>
          <w:color w:val="000000"/>
          <w:sz w:val="28"/>
          <w:szCs w:val="28"/>
          <w:lang w:eastAsia="en-US"/>
        </w:rPr>
        <w:t>– 10 рабочих дней</w:t>
      </w:r>
      <w:r w:rsidRPr="00DD01F1">
        <w:rPr>
          <w:sz w:val="28"/>
          <w:szCs w:val="28"/>
          <w:lang w:eastAsia="en-US"/>
        </w:rPr>
        <w:t>;</w:t>
      </w:r>
    </w:p>
    <w:p w:rsidR="009065A5" w:rsidRPr="00DD01F1" w:rsidRDefault="009065A5" w:rsidP="00230B10">
      <w:pPr>
        <w:widowControl w:val="0"/>
        <w:suppressAutoHyphens w:val="0"/>
        <w:autoSpaceDE w:val="0"/>
        <w:autoSpaceDN w:val="0"/>
        <w:adjustRightInd w:val="0"/>
        <w:ind w:firstLine="709"/>
        <w:jc w:val="both"/>
        <w:rPr>
          <w:sz w:val="28"/>
          <w:szCs w:val="28"/>
          <w:lang w:eastAsia="en-US"/>
        </w:rPr>
      </w:pPr>
      <w:r w:rsidRPr="00DD01F1">
        <w:rPr>
          <w:sz w:val="28"/>
          <w:szCs w:val="28"/>
          <w:lang w:eastAsia="en-US"/>
        </w:rPr>
        <w:t>- принятие решения о предоставлении права на размещение НТО или об отказе в праве на размещение НТО</w:t>
      </w:r>
      <w:r w:rsidR="007D48CE" w:rsidRPr="00DD01F1">
        <w:rPr>
          <w:sz w:val="28"/>
          <w:szCs w:val="28"/>
          <w:lang w:eastAsia="en-US"/>
        </w:rPr>
        <w:t xml:space="preserve"> </w:t>
      </w:r>
      <w:r w:rsidR="007D48CE" w:rsidRPr="00DD01F1">
        <w:rPr>
          <w:rFonts w:eastAsiaTheme="minorHAnsi"/>
          <w:color w:val="000000"/>
          <w:sz w:val="28"/>
          <w:szCs w:val="28"/>
          <w:lang w:eastAsia="en-US"/>
        </w:rPr>
        <w:t>– 16 рабочих дней</w:t>
      </w:r>
      <w:r w:rsidRPr="00DD01F1">
        <w:rPr>
          <w:sz w:val="28"/>
          <w:szCs w:val="28"/>
          <w:lang w:eastAsia="en-US"/>
        </w:rPr>
        <w:t>;</w:t>
      </w:r>
    </w:p>
    <w:p w:rsidR="00230B10" w:rsidRPr="00DD01F1" w:rsidRDefault="00230B10" w:rsidP="009065A5">
      <w:pPr>
        <w:widowControl w:val="0"/>
        <w:suppressAutoHyphens w:val="0"/>
        <w:autoSpaceDE w:val="0"/>
        <w:autoSpaceDN w:val="0"/>
        <w:adjustRightInd w:val="0"/>
        <w:ind w:firstLine="709"/>
        <w:jc w:val="both"/>
        <w:rPr>
          <w:sz w:val="28"/>
          <w:szCs w:val="28"/>
        </w:rPr>
      </w:pPr>
      <w:r w:rsidRPr="00DD01F1">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DD01F1">
        <w:rPr>
          <w:sz w:val="28"/>
          <w:szCs w:val="28"/>
        </w:rPr>
        <w:t>ПГУ ЛО и/или ЕПГУ</w:t>
      </w:r>
      <w:r w:rsidR="007D48CE" w:rsidRPr="00DD01F1">
        <w:rPr>
          <w:sz w:val="28"/>
          <w:szCs w:val="28"/>
        </w:rPr>
        <w:t xml:space="preserve"> </w:t>
      </w:r>
      <w:r w:rsidR="007D48CE" w:rsidRPr="00DD01F1">
        <w:rPr>
          <w:rFonts w:eastAsiaTheme="minorHAnsi"/>
          <w:color w:val="000000"/>
          <w:sz w:val="28"/>
          <w:szCs w:val="28"/>
          <w:lang w:eastAsia="en-US"/>
        </w:rPr>
        <w:t>– 1 рабочий день</w:t>
      </w:r>
      <w:r w:rsidR="009065A5" w:rsidRPr="00DD01F1">
        <w:rPr>
          <w:sz w:val="28"/>
          <w:szCs w:val="28"/>
          <w:lang w:eastAsia="en-US"/>
        </w:rPr>
        <w:t>.</w:t>
      </w:r>
    </w:p>
    <w:p w:rsidR="00230B10" w:rsidRPr="00DD01F1" w:rsidRDefault="00230B10" w:rsidP="001C3D45">
      <w:pPr>
        <w:ind w:firstLine="709"/>
        <w:jc w:val="both"/>
        <w:rPr>
          <w:sz w:val="28"/>
          <w:szCs w:val="28"/>
        </w:rPr>
      </w:pPr>
      <w:r w:rsidRPr="00DD01F1">
        <w:rPr>
          <w:sz w:val="28"/>
          <w:szCs w:val="28"/>
        </w:rPr>
        <w:t>3.1.2. Прием и регистрация заявления о предоставлении муниципальной услуги.</w:t>
      </w:r>
    </w:p>
    <w:p w:rsidR="00230B10" w:rsidRPr="00DD01F1" w:rsidRDefault="00230B10" w:rsidP="001C3D45">
      <w:pPr>
        <w:ind w:firstLine="709"/>
        <w:jc w:val="both"/>
        <w:rPr>
          <w:sz w:val="28"/>
          <w:szCs w:val="28"/>
        </w:rPr>
      </w:pPr>
      <w:r w:rsidRPr="00DD01F1">
        <w:rPr>
          <w:sz w:val="28"/>
          <w:szCs w:val="28"/>
        </w:rPr>
        <w:t xml:space="preserve">3.1.2.1. Основание для начала административной процедуры: поступление заявления </w:t>
      </w:r>
      <w:r w:rsidRPr="00DD01F1">
        <w:rPr>
          <w:sz w:val="28"/>
          <w:szCs w:val="28"/>
          <w:lang w:eastAsia="en-US"/>
        </w:rPr>
        <w:t>о предоставлении</w:t>
      </w:r>
      <w:r w:rsidRPr="00DD01F1">
        <w:rPr>
          <w:sz w:val="28"/>
          <w:szCs w:val="28"/>
        </w:rPr>
        <w:t xml:space="preserve"> </w:t>
      </w:r>
      <w:r w:rsidRPr="00DD01F1">
        <w:rPr>
          <w:sz w:val="28"/>
          <w:szCs w:val="28"/>
          <w:lang w:eastAsia="en-US"/>
        </w:rPr>
        <w:t xml:space="preserve">права на размещение </w:t>
      </w:r>
      <w:r w:rsidR="00DD01F1" w:rsidRPr="00DD01F1">
        <w:rPr>
          <w:sz w:val="28"/>
          <w:szCs w:val="28"/>
          <w:lang w:eastAsia="en-US"/>
        </w:rPr>
        <w:t>НТО и</w:t>
      </w:r>
      <w:r w:rsidRPr="00DD01F1">
        <w:rPr>
          <w:sz w:val="28"/>
          <w:szCs w:val="28"/>
          <w:lang w:eastAsia="en-US"/>
        </w:rPr>
        <w:t xml:space="preserve"> прилагаемых к нему документов в</w:t>
      </w:r>
      <w:r w:rsidRPr="00DD01F1">
        <w:rPr>
          <w:sz w:val="28"/>
          <w:szCs w:val="28"/>
        </w:rPr>
        <w:t xml:space="preserve"> </w:t>
      </w:r>
      <w:r w:rsidR="00497B4E" w:rsidRPr="00DD01F1">
        <w:rPr>
          <w:sz w:val="28"/>
          <w:szCs w:val="28"/>
        </w:rPr>
        <w:t>ОМСУ</w:t>
      </w:r>
      <w:r w:rsidRPr="00DD01F1">
        <w:rPr>
          <w:sz w:val="28"/>
          <w:szCs w:val="28"/>
        </w:rPr>
        <w:t>, в том числе почтовым отправлением, или заявления, составленного заявителем лично</w:t>
      </w:r>
      <w:r w:rsidRPr="00DD01F1">
        <w:rPr>
          <w:bCs/>
          <w:sz w:val="28"/>
          <w:szCs w:val="28"/>
        </w:rPr>
        <w:t xml:space="preserve">, либо через МФЦ, либо через </w:t>
      </w:r>
      <w:r w:rsidR="00FE185F" w:rsidRPr="00DD01F1">
        <w:rPr>
          <w:sz w:val="28"/>
          <w:szCs w:val="28"/>
        </w:rPr>
        <w:t>ПГУ ЛО и/или ЕПГУ</w:t>
      </w:r>
      <w:r w:rsidRPr="00DD01F1">
        <w:rPr>
          <w:sz w:val="28"/>
          <w:szCs w:val="28"/>
        </w:rPr>
        <w:t>.</w:t>
      </w:r>
    </w:p>
    <w:p w:rsidR="00FE185F" w:rsidRPr="00036CD5" w:rsidRDefault="00FE185F" w:rsidP="00FE185F">
      <w:pPr>
        <w:ind w:firstLine="709"/>
        <w:jc w:val="both"/>
        <w:rPr>
          <w:sz w:val="28"/>
          <w:szCs w:val="28"/>
        </w:rPr>
      </w:pPr>
      <w:r w:rsidRPr="00DD01F1">
        <w:rPr>
          <w:sz w:val="28"/>
          <w:szCs w:val="28"/>
        </w:rPr>
        <w:t>3.1.2.2. Содержание административного</w:t>
      </w:r>
      <w:r w:rsidRPr="00036CD5">
        <w:rPr>
          <w:sz w:val="28"/>
          <w:szCs w:val="28"/>
        </w:rPr>
        <w:t xml:space="preserve">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lastRenderedPageBreak/>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lastRenderedPageBreak/>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lastRenderedPageBreak/>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036CD5">
        <w:rPr>
          <w:sz w:val="28"/>
          <w:szCs w:val="28"/>
        </w:rPr>
        <w:lastRenderedPageBreak/>
        <w:t>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lastRenderedPageBreak/>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w:t>
      </w:r>
      <w:r w:rsidRPr="00036CD5">
        <w:rPr>
          <w:sz w:val="28"/>
          <w:szCs w:val="28"/>
        </w:rPr>
        <w:lastRenderedPageBreak/>
        <w:t xml:space="preserve">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lastRenderedPageBreak/>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w:t>
      </w:r>
      <w:r w:rsidRPr="00036CD5">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center"/>
        <w:rPr>
          <w:sz w:val="28"/>
          <w:szCs w:val="28"/>
        </w:rPr>
      </w:pPr>
      <w:r w:rsidRPr="00036CD5">
        <w:rPr>
          <w:sz w:val="28"/>
          <w:szCs w:val="28"/>
        </w:rPr>
        <w:lastRenderedPageBreak/>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lastRenderedPageBreak/>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D01F1" w:rsidRDefault="00DD01F1">
      <w:pPr>
        <w:suppressAutoHyphens w:val="0"/>
        <w:spacing w:after="200" w:line="276" w:lineRule="auto"/>
        <w:rPr>
          <w:szCs w:val="28"/>
        </w:rPr>
      </w:pPr>
      <w:r>
        <w:rPr>
          <w:szCs w:val="28"/>
        </w:rPr>
        <w:br w:type="page"/>
      </w:r>
    </w:p>
    <w:p w:rsidR="008C2496" w:rsidRPr="00036CD5" w:rsidRDefault="008C2496" w:rsidP="008C2496">
      <w:pPr>
        <w:ind w:firstLine="709"/>
        <w:jc w:val="right"/>
        <w:rPr>
          <w:szCs w:val="28"/>
        </w:rPr>
      </w:pPr>
      <w:r w:rsidRPr="00036CD5">
        <w:rPr>
          <w:szCs w:val="28"/>
        </w:rPr>
        <w:lastRenderedPageBreak/>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036CD5" w:rsidRDefault="00DD01F1"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bookmarkStart w:id="1" w:name="_GoBack"/>
      <w:bookmarkEnd w:id="1"/>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lastRenderedPageBreak/>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24" w:rsidRDefault="008B7724" w:rsidP="0074780A">
      <w:r>
        <w:separator/>
      </w:r>
    </w:p>
  </w:endnote>
  <w:endnote w:type="continuationSeparator" w:id="0">
    <w:p w:rsidR="008B7724" w:rsidRDefault="008B7724"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24" w:rsidRDefault="008B7724" w:rsidP="0074780A">
      <w:r>
        <w:separator/>
      </w:r>
    </w:p>
  </w:footnote>
  <w:footnote w:type="continuationSeparator" w:id="0">
    <w:p w:rsidR="008B7724" w:rsidRDefault="008B7724" w:rsidP="00747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C41C51">
          <w:rPr>
            <w:noProof/>
          </w:rPr>
          <w:t>2</w:t>
        </w:r>
        <w:r>
          <w:fldChar w:fldCharType="end"/>
        </w:r>
      </w:p>
    </w:sdtContent>
  </w:sdt>
  <w:p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A4D12"/>
    <w:rsid w:val="003D4B2A"/>
    <w:rsid w:val="003D6E16"/>
    <w:rsid w:val="0040208D"/>
    <w:rsid w:val="00425C12"/>
    <w:rsid w:val="00444C43"/>
    <w:rsid w:val="00454471"/>
    <w:rsid w:val="004943A6"/>
    <w:rsid w:val="00497B4E"/>
    <w:rsid w:val="004A1B2C"/>
    <w:rsid w:val="004C2E47"/>
    <w:rsid w:val="004E73C7"/>
    <w:rsid w:val="00512015"/>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B7724"/>
    <w:rsid w:val="008C2496"/>
    <w:rsid w:val="008F7AF9"/>
    <w:rsid w:val="009065A5"/>
    <w:rsid w:val="009330BB"/>
    <w:rsid w:val="00943366"/>
    <w:rsid w:val="009501A8"/>
    <w:rsid w:val="00955798"/>
    <w:rsid w:val="009C0185"/>
    <w:rsid w:val="009E685E"/>
    <w:rsid w:val="00AE7270"/>
    <w:rsid w:val="00B00451"/>
    <w:rsid w:val="00B15C35"/>
    <w:rsid w:val="00B65211"/>
    <w:rsid w:val="00BC49D7"/>
    <w:rsid w:val="00BD5935"/>
    <w:rsid w:val="00BE055D"/>
    <w:rsid w:val="00BE40EF"/>
    <w:rsid w:val="00C37E8F"/>
    <w:rsid w:val="00C41C51"/>
    <w:rsid w:val="00C902D5"/>
    <w:rsid w:val="00CE7940"/>
    <w:rsid w:val="00CF33B6"/>
    <w:rsid w:val="00D84F37"/>
    <w:rsid w:val="00DD01F1"/>
    <w:rsid w:val="00DE4FBE"/>
    <w:rsid w:val="00E2232C"/>
    <w:rsid w:val="00E446BB"/>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60E4"/>
  <w15:docId w15:val="{BEE2F07E-4638-47BF-B180-FBFDBD96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0AE6-6D78-471A-9BF3-63299DE2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8980</Words>
  <Characters>51192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adm-kyivozy@yandex.ru</cp:lastModifiedBy>
  <cp:revision>4</cp:revision>
  <cp:lastPrinted>2022-03-23T05:44:00Z</cp:lastPrinted>
  <dcterms:created xsi:type="dcterms:W3CDTF">2022-11-30T08:16:00Z</dcterms:created>
  <dcterms:modified xsi:type="dcterms:W3CDTF">2023-01-23T08:32:00Z</dcterms:modified>
</cp:coreProperties>
</file>