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90A45" w14:textId="2F027FFE" w:rsidR="00C16E3A" w:rsidRDefault="00C16E3A" w:rsidP="006069CC">
      <w:pPr>
        <w:ind w:firstLine="709"/>
        <w:jc w:val="center"/>
        <w:rPr>
          <w:color w:val="000000" w:themeColor="text1"/>
          <w:sz w:val="28"/>
          <w:szCs w:val="28"/>
        </w:rPr>
      </w:pPr>
      <w:r>
        <w:rPr>
          <w:color w:val="000000" w:themeColor="text1"/>
          <w:sz w:val="28"/>
          <w:szCs w:val="28"/>
        </w:rPr>
        <w:t xml:space="preserve">                                                                                                      ПРОЕКТ</w:t>
      </w:r>
    </w:p>
    <w:p w14:paraId="033A67B3" w14:textId="7CCCD5F5" w:rsidR="006069CC" w:rsidRPr="00C063AA" w:rsidRDefault="006069CC" w:rsidP="006069CC">
      <w:pPr>
        <w:ind w:firstLine="709"/>
        <w:jc w:val="center"/>
        <w:rPr>
          <w:color w:val="000000" w:themeColor="text1"/>
          <w:sz w:val="28"/>
          <w:szCs w:val="28"/>
        </w:rPr>
      </w:pPr>
      <w:r w:rsidRPr="00C063AA">
        <w:rPr>
          <w:color w:val="000000" w:themeColor="text1"/>
          <w:sz w:val="28"/>
          <w:szCs w:val="28"/>
        </w:rPr>
        <w:t>ГЕРБ</w:t>
      </w:r>
    </w:p>
    <w:p w14:paraId="72A8E12A" w14:textId="77777777" w:rsidR="006069CC" w:rsidRPr="00C063AA" w:rsidRDefault="006069CC" w:rsidP="006069CC">
      <w:pPr>
        <w:ind w:firstLine="709"/>
        <w:jc w:val="center"/>
        <w:rPr>
          <w:color w:val="000000" w:themeColor="text1"/>
          <w:sz w:val="28"/>
          <w:szCs w:val="28"/>
        </w:rPr>
      </w:pPr>
      <w:r w:rsidRPr="00C063AA">
        <w:rPr>
          <w:color w:val="000000" w:themeColor="text1"/>
          <w:sz w:val="28"/>
          <w:szCs w:val="28"/>
        </w:rPr>
        <w:t>Российская Федерация</w:t>
      </w:r>
      <w:r w:rsidRPr="00C063AA">
        <w:rPr>
          <w:color w:val="000000" w:themeColor="text1"/>
          <w:sz w:val="28"/>
          <w:szCs w:val="28"/>
        </w:rPr>
        <w:br/>
        <w:t>Всеволожский муниципальный район</w:t>
      </w:r>
      <w:r w:rsidRPr="00C063AA">
        <w:rPr>
          <w:color w:val="000000" w:themeColor="text1"/>
          <w:sz w:val="28"/>
          <w:szCs w:val="28"/>
        </w:rPr>
        <w:br/>
        <w:t>Ленинградской области</w:t>
      </w:r>
    </w:p>
    <w:p w14:paraId="53D30FBB" w14:textId="77777777" w:rsidR="006069CC" w:rsidRPr="00C063AA" w:rsidRDefault="006069CC" w:rsidP="006069CC">
      <w:pPr>
        <w:ind w:firstLine="709"/>
        <w:jc w:val="center"/>
        <w:rPr>
          <w:color w:val="000000" w:themeColor="text1"/>
          <w:sz w:val="28"/>
          <w:szCs w:val="28"/>
        </w:rPr>
      </w:pPr>
      <w:r w:rsidRPr="00C063AA">
        <w:rPr>
          <w:color w:val="000000" w:themeColor="text1"/>
          <w:sz w:val="28"/>
          <w:szCs w:val="28"/>
        </w:rPr>
        <w:t>Куйвозовское сельское поселение</w:t>
      </w:r>
    </w:p>
    <w:p w14:paraId="630F5312" w14:textId="77777777" w:rsidR="006069CC" w:rsidRPr="00C063AA" w:rsidRDefault="006069CC" w:rsidP="006069CC">
      <w:pPr>
        <w:ind w:firstLine="709"/>
        <w:jc w:val="center"/>
        <w:rPr>
          <w:color w:val="000000" w:themeColor="text1"/>
          <w:sz w:val="28"/>
          <w:szCs w:val="28"/>
        </w:rPr>
      </w:pPr>
    </w:p>
    <w:p w14:paraId="5DF2C715" w14:textId="77777777" w:rsidR="006069CC" w:rsidRDefault="006069CC" w:rsidP="006069CC">
      <w:pPr>
        <w:ind w:firstLine="709"/>
        <w:jc w:val="center"/>
        <w:rPr>
          <w:color w:val="000000" w:themeColor="text1"/>
          <w:sz w:val="28"/>
          <w:szCs w:val="28"/>
        </w:rPr>
      </w:pPr>
      <w:r w:rsidRPr="00C063AA">
        <w:rPr>
          <w:color w:val="000000" w:themeColor="text1"/>
          <w:sz w:val="28"/>
          <w:szCs w:val="28"/>
        </w:rPr>
        <w:t>АДМИНИСТРАЦИЯ</w:t>
      </w:r>
    </w:p>
    <w:p w14:paraId="1111B822" w14:textId="77777777" w:rsidR="006069CC" w:rsidRPr="00C063AA" w:rsidRDefault="006069CC" w:rsidP="006069CC">
      <w:pPr>
        <w:ind w:firstLine="709"/>
        <w:jc w:val="center"/>
        <w:rPr>
          <w:color w:val="000000" w:themeColor="text1"/>
          <w:sz w:val="28"/>
          <w:szCs w:val="28"/>
        </w:rPr>
      </w:pPr>
    </w:p>
    <w:p w14:paraId="45CC5FE6" w14:textId="77777777" w:rsidR="006069CC" w:rsidRPr="00C063AA" w:rsidRDefault="006069CC" w:rsidP="006069CC">
      <w:pPr>
        <w:ind w:firstLine="709"/>
        <w:jc w:val="center"/>
        <w:rPr>
          <w:color w:val="000000" w:themeColor="text1"/>
          <w:sz w:val="28"/>
          <w:szCs w:val="28"/>
        </w:rPr>
      </w:pPr>
      <w:r w:rsidRPr="00C063AA">
        <w:rPr>
          <w:color w:val="000000" w:themeColor="text1"/>
          <w:sz w:val="28"/>
          <w:szCs w:val="28"/>
        </w:rPr>
        <w:t>ПОСТАНОВЛЕНИЕ</w:t>
      </w:r>
    </w:p>
    <w:p w14:paraId="4C87CA47" w14:textId="77777777" w:rsidR="006069CC" w:rsidRPr="00C063AA" w:rsidRDefault="006069CC" w:rsidP="006069CC">
      <w:pPr>
        <w:ind w:firstLine="709"/>
        <w:jc w:val="center"/>
        <w:rPr>
          <w:color w:val="000000" w:themeColor="text1"/>
          <w:sz w:val="28"/>
          <w:szCs w:val="28"/>
        </w:rPr>
      </w:pPr>
    </w:p>
    <w:p w14:paraId="1067E9D3" w14:textId="77777777" w:rsidR="006069CC" w:rsidRPr="00C063AA" w:rsidRDefault="006069CC" w:rsidP="006069CC">
      <w:pPr>
        <w:jc w:val="both"/>
        <w:rPr>
          <w:color w:val="000000" w:themeColor="text1"/>
          <w:sz w:val="28"/>
          <w:szCs w:val="28"/>
        </w:rPr>
      </w:pPr>
      <w:r>
        <w:rPr>
          <w:color w:val="000000" w:themeColor="text1"/>
          <w:sz w:val="28"/>
          <w:szCs w:val="28"/>
        </w:rPr>
        <w:t>__________________</w:t>
      </w:r>
      <w:r w:rsidRPr="00C063AA">
        <w:rPr>
          <w:color w:val="000000" w:themeColor="text1"/>
          <w:sz w:val="28"/>
          <w:szCs w:val="28"/>
        </w:rPr>
        <w:t xml:space="preserve">                                                   </w:t>
      </w:r>
      <w:r>
        <w:rPr>
          <w:color w:val="000000" w:themeColor="text1"/>
          <w:sz w:val="28"/>
          <w:szCs w:val="28"/>
        </w:rPr>
        <w:t xml:space="preserve">                      </w:t>
      </w:r>
      <w:r w:rsidRPr="00C063AA">
        <w:rPr>
          <w:color w:val="000000" w:themeColor="text1"/>
          <w:sz w:val="28"/>
          <w:szCs w:val="28"/>
        </w:rPr>
        <w:t xml:space="preserve">                              №</w:t>
      </w:r>
      <w:r>
        <w:rPr>
          <w:color w:val="000000" w:themeColor="text1"/>
          <w:sz w:val="28"/>
          <w:szCs w:val="28"/>
        </w:rPr>
        <w:t>__</w:t>
      </w:r>
    </w:p>
    <w:p w14:paraId="7D8209EF" w14:textId="77777777" w:rsidR="006069CC" w:rsidRPr="00C063AA" w:rsidRDefault="006069CC" w:rsidP="006069CC">
      <w:pPr>
        <w:jc w:val="both"/>
        <w:rPr>
          <w:color w:val="000000" w:themeColor="text1"/>
          <w:sz w:val="28"/>
          <w:szCs w:val="28"/>
        </w:rPr>
      </w:pPr>
    </w:p>
    <w:p w14:paraId="00C3FE34" w14:textId="77777777" w:rsidR="006069CC" w:rsidRPr="00C063AA" w:rsidRDefault="006069CC" w:rsidP="006069CC">
      <w:pPr>
        <w:ind w:firstLine="709"/>
        <w:jc w:val="center"/>
        <w:rPr>
          <w:color w:val="000000" w:themeColor="text1"/>
          <w:sz w:val="28"/>
          <w:szCs w:val="28"/>
        </w:rPr>
      </w:pPr>
      <w:r w:rsidRPr="00C063AA">
        <w:rPr>
          <w:color w:val="000000" w:themeColor="text1"/>
          <w:sz w:val="28"/>
          <w:szCs w:val="28"/>
        </w:rPr>
        <w:t xml:space="preserve">д. </w:t>
      </w:r>
      <w:r w:rsidRPr="00C063AA">
        <w:rPr>
          <w:color w:val="000000" w:themeColor="text1"/>
          <w:sz w:val="28"/>
          <w:szCs w:val="28"/>
          <w:lang w:bidi="ru-RU"/>
        </w:rPr>
        <w:t>Куй</w:t>
      </w:r>
      <w:r w:rsidRPr="00C063AA">
        <w:rPr>
          <w:color w:val="000000" w:themeColor="text1"/>
          <w:sz w:val="28"/>
          <w:szCs w:val="28"/>
        </w:rPr>
        <w:t>вози</w:t>
      </w:r>
    </w:p>
    <w:p w14:paraId="79FBC56A" w14:textId="77777777" w:rsidR="006069CC" w:rsidRPr="00F24FA8" w:rsidRDefault="006069CC" w:rsidP="006069CC">
      <w:pPr>
        <w:ind w:firstLine="709"/>
        <w:jc w:val="center"/>
        <w:rPr>
          <w:color w:val="000000" w:themeColor="text1"/>
          <w:sz w:val="28"/>
          <w:szCs w:val="28"/>
        </w:rPr>
      </w:pPr>
    </w:p>
    <w:p w14:paraId="4AD15A03" w14:textId="77777777" w:rsidR="006069CC" w:rsidRPr="00F24FA8" w:rsidRDefault="006069CC" w:rsidP="006069CC">
      <w:pPr>
        <w:ind w:firstLine="709"/>
        <w:jc w:val="center"/>
        <w:rPr>
          <w:sz w:val="28"/>
          <w:szCs w:val="28"/>
        </w:rPr>
      </w:pPr>
    </w:p>
    <w:p w14:paraId="5C76F6AF" w14:textId="5140DF26" w:rsidR="006069CC" w:rsidRPr="0073661F" w:rsidRDefault="006069CC" w:rsidP="006069CC">
      <w:pPr>
        <w:pStyle w:val="ConsPlusNormal"/>
        <w:ind w:right="4535"/>
        <w:jc w:val="both"/>
        <w:rPr>
          <w:sz w:val="28"/>
          <w:szCs w:val="28"/>
        </w:rPr>
      </w:pPr>
      <w:r w:rsidRPr="00D44C1C">
        <w:rPr>
          <w:sz w:val="28"/>
          <w:szCs w:val="28"/>
        </w:rPr>
        <w:t xml:space="preserve">Об утверждении административного регламента по предоставлению муниципальной услуги </w:t>
      </w:r>
      <w:r w:rsidRPr="0073661F">
        <w:rPr>
          <w:sz w:val="28"/>
          <w:szCs w:val="28"/>
        </w:rPr>
        <w:t>«</w:t>
      </w:r>
      <w:r w:rsidRPr="006069CC">
        <w:rPr>
          <w:sz w:val="28"/>
          <w:szCs w:val="28"/>
        </w:rPr>
        <w:t xml:space="preserve">Включение нестационарного торгового объекта в схему размещения нестационарных торговых объектов на территории </w:t>
      </w:r>
      <w:r>
        <w:rPr>
          <w:sz w:val="28"/>
          <w:szCs w:val="28"/>
        </w:rPr>
        <w:t>Куйвозовского сельского поселения Всеволожского муниципального района</w:t>
      </w:r>
      <w:r w:rsidRPr="006069CC">
        <w:rPr>
          <w:sz w:val="28"/>
          <w:szCs w:val="28"/>
        </w:rPr>
        <w:t xml:space="preserve"> Ленинградской области</w:t>
      </w:r>
      <w:r w:rsidRPr="0073661F">
        <w:rPr>
          <w:sz w:val="28"/>
          <w:szCs w:val="28"/>
        </w:rPr>
        <w:t>»</w:t>
      </w:r>
    </w:p>
    <w:p w14:paraId="5AE2905B" w14:textId="77777777" w:rsidR="006069CC" w:rsidRPr="0073661F" w:rsidRDefault="006069CC" w:rsidP="006069CC">
      <w:pPr>
        <w:ind w:right="4535"/>
        <w:jc w:val="both"/>
        <w:rPr>
          <w:sz w:val="28"/>
          <w:szCs w:val="28"/>
        </w:rPr>
      </w:pPr>
    </w:p>
    <w:p w14:paraId="40C8EBC5" w14:textId="5647E6B0" w:rsidR="006069CC" w:rsidRDefault="006069CC" w:rsidP="006069CC">
      <w:pPr>
        <w:ind w:firstLine="709"/>
        <w:jc w:val="both"/>
        <w:rPr>
          <w:sz w:val="28"/>
          <w:szCs w:val="28"/>
        </w:rPr>
      </w:pPr>
      <w:r w:rsidRPr="0073661F">
        <w:rPr>
          <w:sz w:val="28"/>
          <w:szCs w:val="28"/>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и Устава Куйвозовского сельского поселения Всеволожского муниципального района Ленинградской области, в целях приведения административного регламента к актуальному состоянию в соответствии с</w:t>
      </w:r>
      <w:r w:rsidRPr="00D44C1C">
        <w:rPr>
          <w:sz w:val="28"/>
          <w:szCs w:val="28"/>
        </w:rPr>
        <w:t xml:space="preserve"> одобренными методическими рекомендациями от </w:t>
      </w:r>
      <w:r>
        <w:rPr>
          <w:sz w:val="28"/>
          <w:szCs w:val="28"/>
        </w:rPr>
        <w:t>28</w:t>
      </w:r>
      <w:r w:rsidRPr="00D44C1C">
        <w:rPr>
          <w:sz w:val="28"/>
          <w:szCs w:val="28"/>
        </w:rPr>
        <w:t>.</w:t>
      </w:r>
      <w:r>
        <w:rPr>
          <w:sz w:val="28"/>
          <w:szCs w:val="28"/>
        </w:rPr>
        <w:t>09</w:t>
      </w:r>
      <w:r w:rsidRPr="00D44C1C">
        <w:rPr>
          <w:sz w:val="28"/>
          <w:szCs w:val="28"/>
        </w:rPr>
        <w:t>.20</w:t>
      </w:r>
      <w:r>
        <w:rPr>
          <w:sz w:val="28"/>
          <w:szCs w:val="28"/>
        </w:rPr>
        <w:t>26</w:t>
      </w:r>
      <w:r w:rsidRPr="00D44C1C">
        <w:rPr>
          <w:sz w:val="28"/>
          <w:szCs w:val="28"/>
        </w:rPr>
        <w:t xml:space="preserve">, администрация Куйвозовского сельского поселения Всеволожского муниципального района Ленинградской области </w:t>
      </w:r>
    </w:p>
    <w:p w14:paraId="3AE7EF06" w14:textId="77777777" w:rsidR="006069CC" w:rsidRPr="00D44C1C" w:rsidRDefault="006069CC" w:rsidP="006069CC">
      <w:pPr>
        <w:ind w:firstLine="709"/>
        <w:jc w:val="both"/>
        <w:rPr>
          <w:sz w:val="28"/>
          <w:szCs w:val="28"/>
        </w:rPr>
      </w:pPr>
    </w:p>
    <w:p w14:paraId="7709AFF1" w14:textId="77777777" w:rsidR="006069CC" w:rsidRDefault="006069CC" w:rsidP="006069CC">
      <w:pPr>
        <w:ind w:firstLine="709"/>
        <w:jc w:val="both"/>
        <w:rPr>
          <w:sz w:val="28"/>
          <w:szCs w:val="28"/>
        </w:rPr>
      </w:pPr>
      <w:r w:rsidRPr="00D44C1C">
        <w:rPr>
          <w:sz w:val="28"/>
          <w:szCs w:val="28"/>
        </w:rPr>
        <w:t xml:space="preserve">ПОСТАНОВЛЯЕТ:                                                                    </w:t>
      </w:r>
    </w:p>
    <w:p w14:paraId="42F7FC92" w14:textId="77777777" w:rsidR="006069CC" w:rsidRPr="00D44C1C" w:rsidRDefault="006069CC" w:rsidP="006069CC">
      <w:pPr>
        <w:ind w:firstLine="709"/>
        <w:jc w:val="both"/>
        <w:rPr>
          <w:sz w:val="28"/>
          <w:szCs w:val="28"/>
        </w:rPr>
      </w:pPr>
    </w:p>
    <w:p w14:paraId="49AFA66A" w14:textId="443021F0" w:rsidR="006069CC" w:rsidRPr="00D44C1C" w:rsidRDefault="006069CC" w:rsidP="006069CC">
      <w:pPr>
        <w:widowControl w:val="0"/>
        <w:numPr>
          <w:ilvl w:val="0"/>
          <w:numId w:val="1"/>
        </w:numPr>
        <w:tabs>
          <w:tab w:val="left" w:pos="1134"/>
        </w:tabs>
        <w:autoSpaceDE w:val="0"/>
        <w:autoSpaceDN w:val="0"/>
        <w:adjustRightInd w:val="0"/>
        <w:ind w:left="0" w:firstLine="709"/>
        <w:jc w:val="both"/>
        <w:rPr>
          <w:sz w:val="28"/>
          <w:szCs w:val="28"/>
        </w:rPr>
      </w:pPr>
      <w:r w:rsidRPr="00D44C1C">
        <w:rPr>
          <w:sz w:val="28"/>
          <w:szCs w:val="28"/>
        </w:rPr>
        <w:t>Утвердить административный регламент</w:t>
      </w:r>
      <w:r w:rsidRPr="00D44C1C">
        <w:rPr>
          <w:b/>
          <w:bCs/>
          <w:sz w:val="28"/>
          <w:szCs w:val="28"/>
        </w:rPr>
        <w:t xml:space="preserve"> </w:t>
      </w:r>
      <w:r w:rsidRPr="00D44C1C">
        <w:rPr>
          <w:sz w:val="28"/>
          <w:szCs w:val="28"/>
        </w:rPr>
        <w:t>по предоставлению муниципальной услуги «</w:t>
      </w:r>
      <w:r w:rsidRPr="006069CC">
        <w:rPr>
          <w:sz w:val="28"/>
          <w:szCs w:val="28"/>
        </w:rPr>
        <w:t xml:space="preserve">Включение нестационарного торгового объекта в схему размещения нестационарных торговых объектов на территории </w:t>
      </w:r>
      <w:r>
        <w:rPr>
          <w:sz w:val="28"/>
          <w:szCs w:val="28"/>
        </w:rPr>
        <w:t>Куйвозовского сельского поселения Всеволожского муниципального района</w:t>
      </w:r>
      <w:r w:rsidRPr="006069CC">
        <w:rPr>
          <w:sz w:val="28"/>
          <w:szCs w:val="28"/>
        </w:rPr>
        <w:t xml:space="preserve"> Ленинградской области</w:t>
      </w:r>
      <w:r w:rsidRPr="00D44C1C">
        <w:rPr>
          <w:sz w:val="28"/>
          <w:szCs w:val="28"/>
        </w:rPr>
        <w:t>» согласно приложению.</w:t>
      </w:r>
    </w:p>
    <w:p w14:paraId="728FFFB4" w14:textId="4557A2DD" w:rsidR="006069CC" w:rsidRPr="00A61551" w:rsidRDefault="006069CC" w:rsidP="006069CC">
      <w:pPr>
        <w:numPr>
          <w:ilvl w:val="0"/>
          <w:numId w:val="1"/>
        </w:numPr>
        <w:ind w:left="0" w:firstLine="709"/>
        <w:jc w:val="both"/>
        <w:rPr>
          <w:sz w:val="28"/>
          <w:szCs w:val="28"/>
        </w:rPr>
      </w:pPr>
      <w:r w:rsidRPr="00D44C1C">
        <w:rPr>
          <w:sz w:val="28"/>
          <w:szCs w:val="28"/>
        </w:rPr>
        <w:lastRenderedPageBreak/>
        <w:t xml:space="preserve">Считать утратившим силу постановление администрации Куйвозовского сельского поселения Всеволожского муниципального района Ленинградской области от </w:t>
      </w:r>
      <w:r>
        <w:rPr>
          <w:sz w:val="28"/>
          <w:szCs w:val="28"/>
        </w:rPr>
        <w:t>20</w:t>
      </w:r>
      <w:r w:rsidRPr="00D44C1C">
        <w:rPr>
          <w:sz w:val="28"/>
          <w:szCs w:val="28"/>
        </w:rPr>
        <w:t>.</w:t>
      </w:r>
      <w:r>
        <w:rPr>
          <w:sz w:val="28"/>
          <w:szCs w:val="28"/>
        </w:rPr>
        <w:t>03</w:t>
      </w:r>
      <w:r w:rsidRPr="00D44C1C">
        <w:rPr>
          <w:sz w:val="28"/>
          <w:szCs w:val="28"/>
        </w:rPr>
        <w:t>.20</w:t>
      </w:r>
      <w:r>
        <w:rPr>
          <w:sz w:val="28"/>
          <w:szCs w:val="28"/>
        </w:rPr>
        <w:t>25</w:t>
      </w:r>
      <w:r w:rsidRPr="00D44C1C">
        <w:rPr>
          <w:sz w:val="28"/>
          <w:szCs w:val="28"/>
        </w:rPr>
        <w:t xml:space="preserve"> № </w:t>
      </w:r>
      <w:r>
        <w:rPr>
          <w:sz w:val="28"/>
          <w:szCs w:val="28"/>
        </w:rPr>
        <w:t>124</w:t>
      </w:r>
      <w:r w:rsidRPr="00D44C1C">
        <w:rPr>
          <w:sz w:val="28"/>
          <w:szCs w:val="28"/>
        </w:rPr>
        <w:t xml:space="preserve"> «Об утверждении </w:t>
      </w:r>
      <w:r w:rsidRPr="00A61551">
        <w:rPr>
          <w:sz w:val="28"/>
          <w:szCs w:val="28"/>
        </w:rPr>
        <w:t>административного регламента по предоставлению муниципальной услуги «</w:t>
      </w:r>
      <w:r w:rsidRPr="006069CC">
        <w:rPr>
          <w:sz w:val="28"/>
          <w:szCs w:val="28"/>
        </w:rPr>
        <w:t>Включение нестационарного торгового объекта в схему размещения нестационарных торговых объектов</w:t>
      </w:r>
      <w:r>
        <w:rPr>
          <w:sz w:val="28"/>
          <w:szCs w:val="28"/>
        </w:rPr>
        <w:t>, расположенных на земельных участках, в зданиях, строениях и сооружениях, находящихся в государственной и муниципальной собственности,</w:t>
      </w:r>
      <w:r w:rsidRPr="006069CC">
        <w:rPr>
          <w:sz w:val="28"/>
          <w:szCs w:val="28"/>
        </w:rPr>
        <w:t xml:space="preserve"> на территории </w:t>
      </w:r>
      <w:r>
        <w:rPr>
          <w:sz w:val="28"/>
          <w:szCs w:val="28"/>
        </w:rPr>
        <w:t>Куйвозовского сельского поселения Всеволожского муниципального района</w:t>
      </w:r>
      <w:r w:rsidRPr="006069CC">
        <w:rPr>
          <w:sz w:val="28"/>
          <w:szCs w:val="28"/>
        </w:rPr>
        <w:t xml:space="preserve"> Ленинградской области</w:t>
      </w:r>
      <w:r w:rsidRPr="00A61551">
        <w:rPr>
          <w:sz w:val="28"/>
          <w:szCs w:val="28"/>
        </w:rPr>
        <w:t>».</w:t>
      </w:r>
    </w:p>
    <w:p w14:paraId="19519C5F" w14:textId="77777777" w:rsidR="006069CC" w:rsidRPr="00A61551" w:rsidRDefault="006069CC" w:rsidP="006069CC">
      <w:pPr>
        <w:numPr>
          <w:ilvl w:val="0"/>
          <w:numId w:val="1"/>
        </w:numPr>
        <w:ind w:left="0" w:firstLine="709"/>
        <w:jc w:val="both"/>
        <w:rPr>
          <w:sz w:val="28"/>
          <w:szCs w:val="28"/>
        </w:rPr>
      </w:pPr>
      <w:r w:rsidRPr="00A61551">
        <w:rPr>
          <w:sz w:val="28"/>
          <w:szCs w:val="28"/>
        </w:rPr>
        <w:t xml:space="preserve">Настоящее постановление опубликовать в газете «Куйвозовский вестник» и разместить на официальном сайте </w:t>
      </w:r>
      <w:r>
        <w:rPr>
          <w:sz w:val="28"/>
          <w:szCs w:val="28"/>
        </w:rPr>
        <w:br/>
      </w:r>
      <w:hyperlink r:id="rId8" w:history="1">
        <w:r w:rsidRPr="00A61551">
          <w:rPr>
            <w:rStyle w:val="ac"/>
            <w:sz w:val="28"/>
            <w:szCs w:val="28"/>
            <w:lang w:val="en-US"/>
          </w:rPr>
          <w:t>www</w:t>
        </w:r>
        <w:r w:rsidRPr="00A61551">
          <w:rPr>
            <w:rStyle w:val="ac"/>
            <w:sz w:val="28"/>
            <w:szCs w:val="28"/>
          </w:rPr>
          <w:t>.</w:t>
        </w:r>
        <w:proofErr w:type="spellStart"/>
        <w:r w:rsidRPr="00A61551">
          <w:rPr>
            <w:rStyle w:val="ac"/>
            <w:sz w:val="28"/>
            <w:szCs w:val="28"/>
            <w:lang w:val="en-US"/>
          </w:rPr>
          <w:t>adm</w:t>
        </w:r>
        <w:proofErr w:type="spellEnd"/>
        <w:r w:rsidRPr="00A61551">
          <w:rPr>
            <w:rStyle w:val="ac"/>
            <w:sz w:val="28"/>
            <w:szCs w:val="28"/>
          </w:rPr>
          <w:t>-</w:t>
        </w:r>
        <w:proofErr w:type="spellStart"/>
        <w:r w:rsidRPr="00A61551">
          <w:rPr>
            <w:rStyle w:val="ac"/>
            <w:sz w:val="28"/>
            <w:szCs w:val="28"/>
            <w:lang w:val="en-US"/>
          </w:rPr>
          <w:t>kyivozy</w:t>
        </w:r>
        <w:proofErr w:type="spellEnd"/>
        <w:r w:rsidRPr="00A61551">
          <w:rPr>
            <w:rStyle w:val="ac"/>
            <w:sz w:val="28"/>
            <w:szCs w:val="28"/>
          </w:rPr>
          <w:t>.</w:t>
        </w:r>
        <w:proofErr w:type="spellStart"/>
        <w:r w:rsidRPr="00A61551">
          <w:rPr>
            <w:rStyle w:val="ac"/>
            <w:sz w:val="28"/>
            <w:szCs w:val="28"/>
            <w:lang w:val="en-US"/>
          </w:rPr>
          <w:t>ru</w:t>
        </w:r>
        <w:proofErr w:type="spellEnd"/>
      </w:hyperlink>
      <w:r w:rsidRPr="00A61551">
        <w:rPr>
          <w:sz w:val="28"/>
          <w:szCs w:val="28"/>
        </w:rPr>
        <w:t xml:space="preserve"> в информационно-телекоммуникационной сети «Интернет».</w:t>
      </w:r>
    </w:p>
    <w:p w14:paraId="6AE8A547" w14:textId="77777777" w:rsidR="006069CC" w:rsidRPr="00D44C1C" w:rsidRDefault="006069CC" w:rsidP="006069CC">
      <w:pPr>
        <w:numPr>
          <w:ilvl w:val="0"/>
          <w:numId w:val="1"/>
        </w:numPr>
        <w:jc w:val="both"/>
        <w:rPr>
          <w:sz w:val="28"/>
          <w:szCs w:val="28"/>
        </w:rPr>
      </w:pPr>
      <w:r w:rsidRPr="00D44C1C">
        <w:rPr>
          <w:sz w:val="28"/>
          <w:szCs w:val="28"/>
        </w:rPr>
        <w:t>Настоящее постановление вступает в силу с момента принятия.</w:t>
      </w:r>
    </w:p>
    <w:p w14:paraId="7A197A8B" w14:textId="77777777" w:rsidR="006069CC" w:rsidRPr="00D44C1C" w:rsidRDefault="006069CC" w:rsidP="006069CC">
      <w:pPr>
        <w:numPr>
          <w:ilvl w:val="0"/>
          <w:numId w:val="1"/>
        </w:numPr>
        <w:ind w:left="0" w:firstLine="709"/>
        <w:jc w:val="both"/>
        <w:rPr>
          <w:sz w:val="28"/>
          <w:szCs w:val="28"/>
        </w:rPr>
      </w:pPr>
      <w:r w:rsidRPr="00D44C1C">
        <w:rPr>
          <w:sz w:val="28"/>
          <w:szCs w:val="28"/>
        </w:rPr>
        <w:t>Контроль исполнения настоящего постановления оставляю за собой.</w:t>
      </w:r>
    </w:p>
    <w:p w14:paraId="3E7F1A1C" w14:textId="77777777" w:rsidR="006069CC" w:rsidRPr="00D44C1C" w:rsidRDefault="006069CC" w:rsidP="006069CC">
      <w:pPr>
        <w:ind w:firstLine="709"/>
        <w:jc w:val="both"/>
        <w:rPr>
          <w:sz w:val="28"/>
          <w:szCs w:val="28"/>
        </w:rPr>
      </w:pPr>
    </w:p>
    <w:p w14:paraId="2D198881" w14:textId="77777777" w:rsidR="006069CC" w:rsidRPr="00D44C1C" w:rsidRDefault="006069CC" w:rsidP="006069CC">
      <w:pPr>
        <w:ind w:firstLine="709"/>
        <w:jc w:val="both"/>
        <w:rPr>
          <w:sz w:val="28"/>
          <w:szCs w:val="28"/>
        </w:rPr>
      </w:pPr>
    </w:p>
    <w:p w14:paraId="479678A8" w14:textId="77777777" w:rsidR="006069CC" w:rsidRPr="00D44C1C" w:rsidRDefault="006069CC" w:rsidP="006069CC">
      <w:pPr>
        <w:jc w:val="both"/>
        <w:rPr>
          <w:sz w:val="28"/>
          <w:szCs w:val="28"/>
        </w:rPr>
      </w:pPr>
      <w:r w:rsidRPr="00D44C1C">
        <w:rPr>
          <w:sz w:val="28"/>
          <w:szCs w:val="28"/>
        </w:rPr>
        <w:t>Глава администрации                                                              Д. А. Кондратьев</w:t>
      </w:r>
    </w:p>
    <w:p w14:paraId="729F9CEB" w14:textId="77777777" w:rsidR="006069CC" w:rsidRPr="00D44C1C" w:rsidRDefault="006069CC" w:rsidP="006069CC">
      <w:pPr>
        <w:ind w:firstLine="709"/>
        <w:jc w:val="both"/>
        <w:rPr>
          <w:sz w:val="28"/>
          <w:szCs w:val="28"/>
        </w:rPr>
      </w:pPr>
    </w:p>
    <w:p w14:paraId="7053E60B" w14:textId="77777777" w:rsidR="006069CC" w:rsidRPr="00D44C1C" w:rsidRDefault="006069CC" w:rsidP="006069CC">
      <w:pPr>
        <w:rPr>
          <w:bCs/>
          <w:color w:val="000000" w:themeColor="text1"/>
          <w:sz w:val="28"/>
          <w:szCs w:val="28"/>
        </w:rPr>
      </w:pPr>
      <w:r w:rsidRPr="00D44C1C">
        <w:rPr>
          <w:b/>
          <w:color w:val="000000" w:themeColor="text1"/>
          <w:sz w:val="28"/>
          <w:szCs w:val="28"/>
        </w:rPr>
        <w:br w:type="page"/>
      </w:r>
    </w:p>
    <w:p w14:paraId="5DAD2BCE" w14:textId="77777777" w:rsidR="006069CC" w:rsidRPr="00AD2AEF" w:rsidRDefault="006069CC" w:rsidP="006069CC">
      <w:pPr>
        <w:ind w:left="4536"/>
        <w:jc w:val="both"/>
        <w:rPr>
          <w:bCs/>
          <w:sz w:val="28"/>
          <w:szCs w:val="28"/>
          <w:lang w:eastAsia="ru-RU"/>
        </w:rPr>
      </w:pPr>
      <w:r w:rsidRPr="00AD2AEF">
        <w:rPr>
          <w:bCs/>
          <w:sz w:val="28"/>
          <w:szCs w:val="28"/>
          <w:lang w:eastAsia="ru-RU"/>
        </w:rPr>
        <w:lastRenderedPageBreak/>
        <w:t>Приложение</w:t>
      </w:r>
    </w:p>
    <w:p w14:paraId="577668C2" w14:textId="77777777" w:rsidR="006069CC" w:rsidRPr="00AD2AEF" w:rsidRDefault="006069CC" w:rsidP="006069CC">
      <w:pPr>
        <w:ind w:left="4536"/>
        <w:jc w:val="both"/>
        <w:rPr>
          <w:bCs/>
          <w:sz w:val="28"/>
          <w:szCs w:val="28"/>
          <w:lang w:eastAsia="ru-RU"/>
        </w:rPr>
      </w:pPr>
      <w:r w:rsidRPr="00AD2AEF">
        <w:rPr>
          <w:bCs/>
          <w:sz w:val="28"/>
          <w:szCs w:val="28"/>
          <w:lang w:eastAsia="ru-RU"/>
        </w:rPr>
        <w:t>к постановлению администрации</w:t>
      </w:r>
    </w:p>
    <w:p w14:paraId="749DBC08" w14:textId="77777777" w:rsidR="006069CC" w:rsidRPr="00AD2AEF" w:rsidRDefault="006069CC" w:rsidP="006069CC">
      <w:pPr>
        <w:ind w:left="4536"/>
        <w:jc w:val="both"/>
        <w:rPr>
          <w:bCs/>
          <w:sz w:val="28"/>
          <w:szCs w:val="28"/>
          <w:lang w:eastAsia="ru-RU"/>
        </w:rPr>
      </w:pPr>
      <w:r w:rsidRPr="00AD2AEF">
        <w:rPr>
          <w:bCs/>
          <w:sz w:val="28"/>
          <w:szCs w:val="28"/>
          <w:lang w:eastAsia="ru-RU"/>
        </w:rPr>
        <w:t>Куйвозовского сельского поселения</w:t>
      </w:r>
    </w:p>
    <w:p w14:paraId="62436BC6" w14:textId="77777777" w:rsidR="006069CC" w:rsidRPr="00AD2AEF" w:rsidRDefault="006069CC" w:rsidP="006069CC">
      <w:pPr>
        <w:ind w:left="4536"/>
        <w:jc w:val="both"/>
        <w:rPr>
          <w:bCs/>
          <w:sz w:val="28"/>
          <w:szCs w:val="28"/>
          <w:lang w:eastAsia="ru-RU"/>
        </w:rPr>
      </w:pPr>
      <w:r w:rsidRPr="00AD2AEF">
        <w:rPr>
          <w:bCs/>
          <w:sz w:val="28"/>
          <w:szCs w:val="28"/>
          <w:lang w:eastAsia="ru-RU"/>
        </w:rPr>
        <w:t>Всеволожского муниципального района Ленинградской области</w:t>
      </w:r>
    </w:p>
    <w:p w14:paraId="4F8A8849" w14:textId="77777777" w:rsidR="006069CC" w:rsidRPr="00AD2AEF" w:rsidRDefault="006069CC" w:rsidP="006069CC">
      <w:pPr>
        <w:ind w:left="4536"/>
        <w:jc w:val="both"/>
        <w:rPr>
          <w:bCs/>
          <w:sz w:val="28"/>
          <w:szCs w:val="28"/>
          <w:lang w:eastAsia="ru-RU"/>
        </w:rPr>
      </w:pPr>
      <w:r w:rsidRPr="00AD2AEF">
        <w:rPr>
          <w:bCs/>
          <w:sz w:val="28"/>
          <w:szCs w:val="28"/>
          <w:lang w:eastAsia="ru-RU"/>
        </w:rPr>
        <w:t>от «</w:t>
      </w:r>
      <w:r>
        <w:rPr>
          <w:bCs/>
          <w:sz w:val="28"/>
          <w:szCs w:val="28"/>
          <w:lang w:eastAsia="ru-RU"/>
        </w:rPr>
        <w:t>__</w:t>
      </w:r>
      <w:r w:rsidRPr="00AD2AEF">
        <w:rPr>
          <w:bCs/>
          <w:sz w:val="28"/>
          <w:szCs w:val="28"/>
          <w:lang w:eastAsia="ru-RU"/>
        </w:rPr>
        <w:t xml:space="preserve">» </w:t>
      </w:r>
      <w:r>
        <w:rPr>
          <w:bCs/>
          <w:sz w:val="28"/>
          <w:szCs w:val="28"/>
          <w:lang w:eastAsia="ru-RU"/>
        </w:rPr>
        <w:t>__________ 2026 г.</w:t>
      </w:r>
      <w:r w:rsidRPr="00AD2AEF">
        <w:rPr>
          <w:bCs/>
          <w:sz w:val="28"/>
          <w:szCs w:val="28"/>
          <w:lang w:eastAsia="ru-RU"/>
        </w:rPr>
        <w:t xml:space="preserve"> № </w:t>
      </w:r>
      <w:r>
        <w:rPr>
          <w:bCs/>
          <w:sz w:val="28"/>
          <w:szCs w:val="28"/>
          <w:lang w:eastAsia="ru-RU"/>
        </w:rPr>
        <w:t>____</w:t>
      </w:r>
    </w:p>
    <w:p w14:paraId="109B2DF1" w14:textId="77777777" w:rsidR="006069CC" w:rsidRDefault="006069CC" w:rsidP="006069CC">
      <w:pPr>
        <w:jc w:val="right"/>
        <w:rPr>
          <w:rFonts w:eastAsia="Calibri"/>
          <w:b/>
          <w:bCs/>
          <w:sz w:val="24"/>
          <w:szCs w:val="24"/>
          <w:highlight w:val="yellow"/>
          <w:lang w:eastAsia="ru-RU"/>
        </w:rPr>
      </w:pPr>
    </w:p>
    <w:p w14:paraId="3CAE3BD6" w14:textId="77777777" w:rsidR="006069CC" w:rsidRDefault="006069CC">
      <w:pPr>
        <w:jc w:val="right"/>
        <w:rPr>
          <w:sz w:val="28"/>
          <w:szCs w:val="28"/>
          <w:highlight w:val="cyan"/>
        </w:rPr>
      </w:pPr>
    </w:p>
    <w:p w14:paraId="6921E473" w14:textId="78E0FF41" w:rsidR="00554DB6" w:rsidRDefault="00554DB6">
      <w:pPr>
        <w:jc w:val="right"/>
        <w:rPr>
          <w:bCs/>
          <w:sz w:val="28"/>
          <w:szCs w:val="28"/>
          <w:highlight w:val="cyan"/>
        </w:rPr>
      </w:pPr>
    </w:p>
    <w:p w14:paraId="54460C9B" w14:textId="77777777" w:rsidR="00554DB6" w:rsidRDefault="00554DB6">
      <w:pPr>
        <w:jc w:val="center"/>
        <w:rPr>
          <w:bCs/>
          <w:sz w:val="28"/>
          <w:szCs w:val="28"/>
        </w:rPr>
      </w:pPr>
    </w:p>
    <w:p w14:paraId="1E5E87AD" w14:textId="77777777" w:rsidR="00554DB6" w:rsidRDefault="00000000">
      <w:pPr>
        <w:jc w:val="center"/>
        <w:rPr>
          <w:bCs/>
          <w:sz w:val="28"/>
          <w:szCs w:val="28"/>
        </w:rPr>
      </w:pPr>
      <w:r>
        <w:rPr>
          <w:bCs/>
          <w:sz w:val="28"/>
          <w:szCs w:val="28"/>
        </w:rPr>
        <w:t xml:space="preserve">Методические рекомендации </w:t>
      </w:r>
    </w:p>
    <w:p w14:paraId="2B87CADF" w14:textId="77777777" w:rsidR="00554DB6" w:rsidRDefault="00000000">
      <w:pPr>
        <w:jc w:val="center"/>
        <w:rPr>
          <w:bCs/>
          <w:sz w:val="28"/>
          <w:szCs w:val="28"/>
        </w:rPr>
      </w:pPr>
      <w:r>
        <w:rPr>
          <w:bCs/>
          <w:sz w:val="28"/>
          <w:szCs w:val="28"/>
        </w:rPr>
        <w:t xml:space="preserve">по разработке административного регламента </w:t>
      </w:r>
    </w:p>
    <w:p w14:paraId="137E8A62" w14:textId="77777777" w:rsidR="00554DB6" w:rsidRDefault="00000000">
      <w:pPr>
        <w:jc w:val="center"/>
        <w:rPr>
          <w:sz w:val="28"/>
          <w:szCs w:val="28"/>
        </w:rPr>
      </w:pPr>
      <w:r>
        <w:rPr>
          <w:sz w:val="28"/>
          <w:szCs w:val="28"/>
        </w:rPr>
        <w:t xml:space="preserve">предоставления муниципальной услуги </w:t>
      </w:r>
    </w:p>
    <w:p w14:paraId="788F7C02" w14:textId="71331E2C" w:rsidR="00554DB6" w:rsidRDefault="00000000">
      <w:pPr>
        <w:jc w:val="center"/>
        <w:rPr>
          <w:sz w:val="28"/>
          <w:szCs w:val="28"/>
        </w:rPr>
      </w:pPr>
      <w:r>
        <w:rPr>
          <w:sz w:val="28"/>
          <w:szCs w:val="28"/>
        </w:rPr>
        <w:t>«</w:t>
      </w:r>
      <w:r w:rsidRPr="006069CC">
        <w:rPr>
          <w:sz w:val="28"/>
          <w:szCs w:val="28"/>
        </w:rPr>
        <w:t xml:space="preserve">Включение нестационарного торгового объекта в схему размещения нестационарных торговых объектов на территории </w:t>
      </w:r>
      <w:r w:rsidR="006069CC" w:rsidRPr="006069CC">
        <w:rPr>
          <w:sz w:val="28"/>
          <w:szCs w:val="28"/>
        </w:rPr>
        <w:t>Куйвозовского сельского поселения Всеволожского муниципального района</w:t>
      </w:r>
      <w:r w:rsidRPr="006069CC">
        <w:rPr>
          <w:sz w:val="28"/>
          <w:szCs w:val="28"/>
        </w:rPr>
        <w:t xml:space="preserve"> Ленинградской области» (сокращенное наименование – «Включение нестационарного</w:t>
      </w:r>
      <w:r>
        <w:rPr>
          <w:sz w:val="28"/>
          <w:szCs w:val="28"/>
        </w:rPr>
        <w:t xml:space="preserve"> объекта в схему размещения нестационарных торговых объектов»)</w:t>
      </w:r>
    </w:p>
    <w:p w14:paraId="33955196" w14:textId="77777777" w:rsidR="00554DB6" w:rsidRDefault="00000000">
      <w:pPr>
        <w:jc w:val="center"/>
        <w:rPr>
          <w:sz w:val="28"/>
          <w:szCs w:val="28"/>
        </w:rPr>
      </w:pPr>
      <w:r>
        <w:rPr>
          <w:sz w:val="28"/>
          <w:szCs w:val="28"/>
        </w:rPr>
        <w:t>(далее – регламент, муниципальная услуга)</w:t>
      </w:r>
    </w:p>
    <w:p w14:paraId="0267C0E3" w14:textId="77777777" w:rsidR="00554DB6" w:rsidRDefault="00554DB6">
      <w:pPr>
        <w:jc w:val="center"/>
        <w:rPr>
          <w:b/>
          <w:sz w:val="28"/>
          <w:szCs w:val="28"/>
        </w:rPr>
      </w:pPr>
    </w:p>
    <w:p w14:paraId="615F6C53" w14:textId="77777777" w:rsidR="00554DB6" w:rsidRDefault="00000000">
      <w:pPr>
        <w:pStyle w:val="af5"/>
        <w:spacing w:before="0" w:after="0"/>
        <w:jc w:val="center"/>
        <w:rPr>
          <w:b/>
          <w:bCs/>
          <w:color w:val="auto"/>
          <w:sz w:val="28"/>
          <w:szCs w:val="28"/>
        </w:rPr>
      </w:pPr>
      <w:r>
        <w:rPr>
          <w:b/>
          <w:bCs/>
          <w:color w:val="auto"/>
          <w:sz w:val="28"/>
          <w:szCs w:val="28"/>
        </w:rPr>
        <w:t>1. Общие положения</w:t>
      </w:r>
    </w:p>
    <w:p w14:paraId="24CB9E46" w14:textId="77777777" w:rsidR="00554DB6" w:rsidRDefault="00554DB6">
      <w:pPr>
        <w:jc w:val="center"/>
        <w:rPr>
          <w:b/>
          <w:sz w:val="28"/>
          <w:szCs w:val="28"/>
        </w:rPr>
      </w:pPr>
    </w:p>
    <w:p w14:paraId="3283A00C" w14:textId="77777777" w:rsidR="00554DB6" w:rsidRDefault="00000000">
      <w:pPr>
        <w:ind w:firstLine="709"/>
        <w:jc w:val="both"/>
        <w:rPr>
          <w:sz w:val="28"/>
          <w:szCs w:val="28"/>
        </w:rPr>
      </w:pPr>
      <w:r>
        <w:rPr>
          <w:sz w:val="28"/>
          <w:szCs w:val="28"/>
        </w:rPr>
        <w:t>1.1. Предмет регулирования.</w:t>
      </w:r>
    </w:p>
    <w:p w14:paraId="7E9FC42C" w14:textId="77777777" w:rsidR="00554DB6" w:rsidRDefault="00000000">
      <w:pPr>
        <w:ind w:firstLine="709"/>
        <w:jc w:val="both"/>
        <w:rPr>
          <w:sz w:val="28"/>
          <w:szCs w:val="28"/>
        </w:rPr>
      </w:pPr>
      <w:r>
        <w:rPr>
          <w:sz w:val="28"/>
          <w:szCs w:val="28"/>
        </w:rPr>
        <w:t>Регламент устанавливает порядок и стандарт предоставления муниципальной услуги.</w:t>
      </w:r>
    </w:p>
    <w:p w14:paraId="5235C7B1" w14:textId="77777777" w:rsidR="00554DB6" w:rsidRDefault="00000000">
      <w:pPr>
        <w:ind w:firstLine="709"/>
        <w:jc w:val="both"/>
        <w:rPr>
          <w:sz w:val="28"/>
          <w:szCs w:val="28"/>
        </w:rPr>
      </w:pPr>
      <w:r>
        <w:rPr>
          <w:sz w:val="28"/>
          <w:szCs w:val="28"/>
        </w:rPr>
        <w:t>1.2. Круг заявителей.</w:t>
      </w:r>
    </w:p>
    <w:p w14:paraId="743AA6F1" w14:textId="77777777" w:rsidR="00554DB6" w:rsidRDefault="00000000">
      <w:pPr>
        <w:ind w:firstLine="709"/>
        <w:jc w:val="both"/>
        <w:rPr>
          <w:sz w:val="28"/>
          <w:szCs w:val="28"/>
        </w:rPr>
      </w:pPr>
      <w:r>
        <w:rPr>
          <w:sz w:val="28"/>
          <w:szCs w:val="28"/>
        </w:rPr>
        <w:t>Заявителями, имеющими право на получение муниципальной услуги, являются:</w:t>
      </w:r>
    </w:p>
    <w:p w14:paraId="09235CFF" w14:textId="77777777" w:rsidR="00554DB6" w:rsidRDefault="00000000">
      <w:pPr>
        <w:ind w:firstLine="709"/>
        <w:jc w:val="both"/>
        <w:rPr>
          <w:sz w:val="28"/>
          <w:szCs w:val="28"/>
        </w:rPr>
      </w:pPr>
      <w:r>
        <w:rPr>
          <w:sz w:val="28"/>
          <w:szCs w:val="28"/>
        </w:rPr>
        <w:t>- физические лица, не являющиеся индивидуальными предпринимателями и применяющие специальный налоговый режим «Налог на профессиональный доход» (далее – самозанятые);</w:t>
      </w:r>
    </w:p>
    <w:p w14:paraId="2CB3566A" w14:textId="77777777" w:rsidR="00554DB6" w:rsidRDefault="00000000">
      <w:pPr>
        <w:ind w:firstLine="709"/>
        <w:jc w:val="both"/>
        <w:rPr>
          <w:sz w:val="28"/>
          <w:szCs w:val="28"/>
        </w:rPr>
      </w:pPr>
      <w:r>
        <w:rPr>
          <w:sz w:val="28"/>
          <w:szCs w:val="28"/>
        </w:rPr>
        <w:t>-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14:paraId="7706E7B0" w14:textId="77777777" w:rsidR="00554DB6" w:rsidRDefault="00000000">
      <w:pPr>
        <w:ind w:firstLine="709"/>
        <w:jc w:val="both"/>
        <w:rPr>
          <w:sz w:val="28"/>
          <w:szCs w:val="28"/>
        </w:rPr>
      </w:pPr>
      <w:r>
        <w:rPr>
          <w:sz w:val="28"/>
          <w:szCs w:val="28"/>
        </w:rPr>
        <w:t>- индивидуальные предприниматели (далее – заявители).</w:t>
      </w:r>
    </w:p>
    <w:p w14:paraId="5EF33A34" w14:textId="77777777" w:rsidR="00554DB6" w:rsidRDefault="00000000">
      <w:pPr>
        <w:ind w:firstLine="709"/>
        <w:jc w:val="both"/>
        <w:rPr>
          <w:sz w:val="28"/>
          <w:szCs w:val="28"/>
        </w:rPr>
      </w:pPr>
      <w:r>
        <w:rPr>
          <w:sz w:val="28"/>
          <w:szCs w:val="28"/>
        </w:rPr>
        <w:t>Представлять интересы заявителя имеют право:</w:t>
      </w:r>
    </w:p>
    <w:p w14:paraId="340CD30E" w14:textId="77777777" w:rsidR="00554DB6" w:rsidRDefault="00000000">
      <w:pPr>
        <w:ind w:firstLine="709"/>
        <w:jc w:val="both"/>
        <w:rPr>
          <w:sz w:val="28"/>
          <w:szCs w:val="28"/>
        </w:rPr>
      </w:pPr>
      <w:r>
        <w:rPr>
          <w:sz w:val="28"/>
          <w:szCs w:val="28"/>
        </w:rPr>
        <w:t>от имени физических лиц (самозанятых):</w:t>
      </w:r>
    </w:p>
    <w:p w14:paraId="6B0984B8" w14:textId="77777777" w:rsidR="00554DB6" w:rsidRDefault="00000000">
      <w:pPr>
        <w:ind w:firstLine="709"/>
        <w:jc w:val="both"/>
        <w:rPr>
          <w:sz w:val="28"/>
          <w:szCs w:val="28"/>
        </w:rPr>
      </w:pPr>
      <w:r>
        <w:rPr>
          <w:sz w:val="28"/>
          <w:szCs w:val="28"/>
        </w:rPr>
        <w:t>- представители, действующие в силу полномочий, основанных на доверенности или договоре;</w:t>
      </w:r>
    </w:p>
    <w:p w14:paraId="67356F5E" w14:textId="77777777" w:rsidR="00554DB6" w:rsidRDefault="00000000">
      <w:pPr>
        <w:ind w:firstLine="709"/>
        <w:jc w:val="both"/>
        <w:rPr>
          <w:sz w:val="28"/>
          <w:szCs w:val="28"/>
        </w:rPr>
      </w:pPr>
      <w:r>
        <w:rPr>
          <w:sz w:val="28"/>
          <w:szCs w:val="28"/>
        </w:rPr>
        <w:t>от имени юридических лиц:</w:t>
      </w:r>
    </w:p>
    <w:p w14:paraId="07FE51FA" w14:textId="77777777" w:rsidR="00554DB6" w:rsidRDefault="00000000">
      <w:pPr>
        <w:ind w:firstLine="709"/>
        <w:jc w:val="both"/>
        <w:rPr>
          <w:sz w:val="28"/>
          <w:szCs w:val="28"/>
        </w:rPr>
      </w:pPr>
      <w:r>
        <w:rPr>
          <w:sz w:val="28"/>
          <w:szCs w:val="28"/>
        </w:rPr>
        <w:t>- лица, действующие в соответствии с законом или учредительными документами от имени юридического лица без доверенности;</w:t>
      </w:r>
    </w:p>
    <w:p w14:paraId="429B9BB8" w14:textId="77777777" w:rsidR="00554DB6" w:rsidRDefault="00000000">
      <w:pPr>
        <w:ind w:firstLine="709"/>
        <w:jc w:val="both"/>
        <w:rPr>
          <w:sz w:val="28"/>
          <w:szCs w:val="28"/>
        </w:rPr>
      </w:pPr>
      <w:r>
        <w:rPr>
          <w:sz w:val="28"/>
          <w:szCs w:val="28"/>
        </w:rPr>
        <w:t>- представители юридических лиц в силу полномочий на основании доверенности или договора;</w:t>
      </w:r>
    </w:p>
    <w:p w14:paraId="66B1A8A6" w14:textId="77777777" w:rsidR="00554DB6" w:rsidRDefault="00000000">
      <w:pPr>
        <w:ind w:firstLine="709"/>
        <w:jc w:val="both"/>
        <w:rPr>
          <w:sz w:val="28"/>
          <w:szCs w:val="28"/>
        </w:rPr>
      </w:pPr>
      <w:r>
        <w:rPr>
          <w:sz w:val="28"/>
          <w:szCs w:val="28"/>
        </w:rPr>
        <w:lastRenderedPageBreak/>
        <w:t>от имени индивидуальных предпринимателей:</w:t>
      </w:r>
    </w:p>
    <w:p w14:paraId="489FDB18" w14:textId="77777777" w:rsidR="00554DB6" w:rsidRDefault="00000000">
      <w:pPr>
        <w:ind w:firstLine="709"/>
        <w:jc w:val="both"/>
        <w:rPr>
          <w:sz w:val="28"/>
          <w:szCs w:val="28"/>
        </w:rPr>
      </w:pPr>
      <w:r>
        <w:rPr>
          <w:sz w:val="28"/>
          <w:szCs w:val="28"/>
        </w:rPr>
        <w:t>- представители, действующие в силу полномочий, основанных на доверенности или договоре.</w:t>
      </w:r>
    </w:p>
    <w:p w14:paraId="37A50C0C" w14:textId="77777777" w:rsidR="00554DB6" w:rsidRDefault="00000000">
      <w:pPr>
        <w:ind w:firstLine="709"/>
        <w:jc w:val="both"/>
        <w:rPr>
          <w:sz w:val="28"/>
          <w:szCs w:val="28"/>
        </w:rPr>
      </w:pPr>
      <w:r>
        <w:rPr>
          <w:sz w:val="28"/>
          <w:szCs w:val="28"/>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w:t>
      </w:r>
    </w:p>
    <w:p w14:paraId="51CC0A84" w14:textId="77777777" w:rsidR="00554DB6" w:rsidRDefault="00554DB6">
      <w:pPr>
        <w:ind w:firstLine="709"/>
        <w:jc w:val="both"/>
        <w:rPr>
          <w:sz w:val="28"/>
          <w:szCs w:val="28"/>
        </w:rPr>
      </w:pPr>
    </w:p>
    <w:p w14:paraId="1BBC41D9" w14:textId="77777777" w:rsidR="00554DB6" w:rsidRDefault="00000000">
      <w:pPr>
        <w:ind w:firstLine="709"/>
        <w:jc w:val="center"/>
        <w:rPr>
          <w:b/>
          <w:sz w:val="28"/>
          <w:szCs w:val="28"/>
        </w:rPr>
      </w:pPr>
      <w:r>
        <w:rPr>
          <w:b/>
          <w:sz w:val="28"/>
          <w:szCs w:val="28"/>
        </w:rPr>
        <w:t>2. Стандарт предоставления муниципальной услуги</w:t>
      </w:r>
    </w:p>
    <w:p w14:paraId="2036D7C8" w14:textId="77777777" w:rsidR="00554DB6" w:rsidRDefault="00554DB6">
      <w:pPr>
        <w:ind w:firstLine="709"/>
        <w:jc w:val="both"/>
        <w:rPr>
          <w:sz w:val="28"/>
          <w:szCs w:val="28"/>
        </w:rPr>
      </w:pPr>
    </w:p>
    <w:p w14:paraId="7300E51A" w14:textId="763B4352" w:rsidR="00554DB6" w:rsidRDefault="00000000">
      <w:pPr>
        <w:ind w:firstLine="709"/>
        <w:jc w:val="both"/>
        <w:rPr>
          <w:sz w:val="28"/>
          <w:szCs w:val="28"/>
          <w:highlight w:val="white"/>
        </w:rPr>
      </w:pPr>
      <w:r>
        <w:rPr>
          <w:sz w:val="28"/>
          <w:szCs w:val="28"/>
        </w:rPr>
        <w:t xml:space="preserve">2.1. Наименование муниципальной услуги: </w:t>
      </w:r>
      <w:r w:rsidRPr="00F611A1">
        <w:rPr>
          <w:sz w:val="28"/>
          <w:szCs w:val="28"/>
        </w:rPr>
        <w:t xml:space="preserve">«Включение нестационарного торгового объекта в схему размещения нестационарных торговых объектов на территории </w:t>
      </w:r>
      <w:r w:rsidR="00F611A1" w:rsidRPr="00F611A1">
        <w:rPr>
          <w:sz w:val="28"/>
          <w:szCs w:val="28"/>
        </w:rPr>
        <w:t>Куйвозовского сельского поселения Всеволожского муниципального района Ленинградской области</w:t>
      </w:r>
      <w:r w:rsidRPr="00F611A1">
        <w:rPr>
          <w:sz w:val="28"/>
          <w:szCs w:val="28"/>
        </w:rPr>
        <w:t xml:space="preserve"> Ленинградской области» (сокращенное наименование</w:t>
      </w:r>
      <w:r>
        <w:rPr>
          <w:sz w:val="28"/>
          <w:szCs w:val="28"/>
        </w:rPr>
        <w:t>: «Включение нестационарного торгового объекта в схему размещения нестационарных торговых объектов»).</w:t>
      </w:r>
    </w:p>
    <w:p w14:paraId="0462014C" w14:textId="46A2B603" w:rsidR="00554DB6" w:rsidRDefault="00000000">
      <w:pPr>
        <w:ind w:firstLine="709"/>
        <w:jc w:val="both"/>
        <w:rPr>
          <w:sz w:val="28"/>
          <w:szCs w:val="28"/>
        </w:rPr>
      </w:pPr>
      <w:r>
        <w:rPr>
          <w:sz w:val="28"/>
          <w:szCs w:val="28"/>
          <w:highlight w:val="white"/>
        </w:rPr>
        <w:t>2.2. Муниципальн</w:t>
      </w:r>
      <w:r>
        <w:rPr>
          <w:sz w:val="28"/>
          <w:szCs w:val="28"/>
        </w:rPr>
        <w:t xml:space="preserve">ую услугу предоставляет: </w:t>
      </w:r>
      <w:r w:rsidR="00F611A1">
        <w:rPr>
          <w:sz w:val="28"/>
          <w:szCs w:val="28"/>
        </w:rPr>
        <w:t>администрация Куйвозовского сельского поселения Всеволожского муниципального района Ленинградской области (далее –</w:t>
      </w:r>
      <w:r>
        <w:rPr>
          <w:sz w:val="28"/>
          <w:szCs w:val="28"/>
        </w:rPr>
        <w:t xml:space="preserve"> ОМСУ</w:t>
      </w:r>
      <w:r w:rsidR="00F611A1">
        <w:rPr>
          <w:sz w:val="28"/>
          <w:szCs w:val="28"/>
        </w:rPr>
        <w:t>)</w:t>
      </w:r>
      <w:r>
        <w:rPr>
          <w:sz w:val="28"/>
          <w:szCs w:val="28"/>
        </w:rPr>
        <w:t>.</w:t>
      </w:r>
    </w:p>
    <w:p w14:paraId="3ED874FC" w14:textId="47FEC30C" w:rsidR="00554DB6" w:rsidRDefault="00554DB6">
      <w:pPr>
        <w:ind w:firstLine="709"/>
        <w:jc w:val="both"/>
        <w:rPr>
          <w:sz w:val="18"/>
          <w:szCs w:val="28"/>
        </w:rPr>
      </w:pPr>
    </w:p>
    <w:p w14:paraId="110CC01E" w14:textId="77777777" w:rsidR="00554DB6" w:rsidRDefault="00000000">
      <w:pPr>
        <w:ind w:firstLine="709"/>
        <w:jc w:val="both"/>
        <w:rPr>
          <w:sz w:val="28"/>
          <w:szCs w:val="28"/>
        </w:rPr>
      </w:pPr>
      <w:r>
        <w:rPr>
          <w:sz w:val="28"/>
          <w:szCs w:val="28"/>
        </w:rPr>
        <w:t>2.3. Результатом предоставления муниципальной услуги является:</w:t>
      </w:r>
    </w:p>
    <w:p w14:paraId="3132E6D6" w14:textId="77777777" w:rsidR="00554DB6" w:rsidRDefault="00000000">
      <w:pPr>
        <w:widowControl w:val="0"/>
        <w:ind w:firstLine="709"/>
        <w:jc w:val="both"/>
        <w:rPr>
          <w:sz w:val="28"/>
          <w:szCs w:val="28"/>
          <w:lang w:eastAsia="en-US"/>
        </w:rPr>
      </w:pPr>
      <w:r>
        <w:rPr>
          <w:sz w:val="28"/>
          <w:szCs w:val="28"/>
          <w:lang w:eastAsia="en-US"/>
        </w:rPr>
        <w:t>1) уведомление о включении нестационарного объекта в схему размещения нестационарных торговых объектов;</w:t>
      </w:r>
    </w:p>
    <w:p w14:paraId="08CE7277" w14:textId="77777777" w:rsidR="00554DB6" w:rsidRDefault="00000000">
      <w:pPr>
        <w:widowControl w:val="0"/>
        <w:ind w:firstLine="709"/>
        <w:jc w:val="both"/>
        <w:rPr>
          <w:sz w:val="28"/>
          <w:szCs w:val="28"/>
          <w:lang w:eastAsia="en-US"/>
        </w:rPr>
      </w:pPr>
      <w:r>
        <w:rPr>
          <w:sz w:val="28"/>
          <w:szCs w:val="28"/>
          <w:lang w:eastAsia="en-US"/>
        </w:rPr>
        <w:t>2) уведомление об отказе во включении нестационарного торгового объекта в схему размещения нестационарных торговых объектов.</w:t>
      </w:r>
    </w:p>
    <w:p w14:paraId="730A0715" w14:textId="77777777" w:rsidR="00554DB6" w:rsidRDefault="00000000">
      <w:pPr>
        <w:ind w:firstLine="709"/>
        <w:jc w:val="both"/>
        <w:rPr>
          <w:sz w:val="28"/>
          <w:szCs w:val="28"/>
        </w:rPr>
      </w:pPr>
      <w:r>
        <w:rPr>
          <w:sz w:val="28"/>
          <w:szCs w:val="28"/>
          <w:lang w:eastAsia="ru-RU"/>
        </w:rPr>
        <w:t>Результат предоставления муниципальной услуги предоставляется</w:t>
      </w:r>
      <w:r>
        <w:rPr>
          <w:sz w:val="28"/>
          <w:szCs w:val="28"/>
          <w:lang w:eastAsia="ru-RU"/>
        </w:rPr>
        <w:br/>
        <w:t>(в соответствии со способом, указанным заявителем при подаче запроса):</w:t>
      </w:r>
    </w:p>
    <w:p w14:paraId="62BEB83F" w14:textId="77777777" w:rsidR="00554DB6" w:rsidRDefault="00000000">
      <w:pPr>
        <w:ind w:firstLine="709"/>
        <w:jc w:val="both"/>
        <w:rPr>
          <w:sz w:val="28"/>
          <w:szCs w:val="28"/>
        </w:rPr>
      </w:pPr>
      <w:r>
        <w:rPr>
          <w:sz w:val="28"/>
          <w:szCs w:val="28"/>
        </w:rPr>
        <w:t>1) при личной явке:</w:t>
      </w:r>
    </w:p>
    <w:p w14:paraId="49AF4066" w14:textId="77777777" w:rsidR="00554DB6" w:rsidRDefault="00000000">
      <w:pPr>
        <w:ind w:firstLine="709"/>
        <w:jc w:val="both"/>
        <w:rPr>
          <w:sz w:val="28"/>
          <w:szCs w:val="28"/>
        </w:rPr>
      </w:pPr>
      <w:r>
        <w:rPr>
          <w:sz w:val="28"/>
          <w:szCs w:val="28"/>
        </w:rPr>
        <w:t>в ОМСУ;</w:t>
      </w:r>
    </w:p>
    <w:p w14:paraId="63465807" w14:textId="77777777" w:rsidR="00554DB6" w:rsidRDefault="00000000">
      <w:pPr>
        <w:ind w:firstLine="709"/>
        <w:jc w:val="both"/>
        <w:rPr>
          <w:sz w:val="28"/>
          <w:szCs w:val="28"/>
        </w:rPr>
      </w:pPr>
      <w:r>
        <w:rPr>
          <w:sz w:val="28"/>
          <w:szCs w:val="28"/>
        </w:rPr>
        <w:t>2) без личной явки:</w:t>
      </w:r>
    </w:p>
    <w:p w14:paraId="1CABEF9E" w14:textId="77777777" w:rsidR="00554DB6" w:rsidRDefault="00000000">
      <w:pPr>
        <w:ind w:firstLine="709"/>
        <w:jc w:val="both"/>
        <w:rPr>
          <w:sz w:val="28"/>
          <w:szCs w:val="28"/>
        </w:rPr>
      </w:pPr>
      <w:r>
        <w:rPr>
          <w:sz w:val="28"/>
          <w:szCs w:val="28"/>
        </w:rPr>
        <w:t>в электронной форме через личный кабинет заявителя в государственной информационной системе Ленинградской области «Прием конкурсных заявок от субъектов малого и среднего предпринимательства на предоставление субсидий» (</w:t>
      </w:r>
      <w:r>
        <w:rPr>
          <w:sz w:val="28"/>
          <w:szCs w:val="28"/>
          <w:lang w:val="en-US"/>
        </w:rPr>
        <w:t>https</w:t>
      </w:r>
      <w:r>
        <w:rPr>
          <w:sz w:val="28"/>
          <w:szCs w:val="28"/>
        </w:rPr>
        <w:t>://</w:t>
      </w:r>
      <w:proofErr w:type="spellStart"/>
      <w:r>
        <w:rPr>
          <w:sz w:val="28"/>
          <w:szCs w:val="28"/>
          <w:lang w:val="en-US"/>
        </w:rPr>
        <w:t>ssmsp</w:t>
      </w:r>
      <w:proofErr w:type="spellEnd"/>
      <w:r>
        <w:rPr>
          <w:sz w:val="28"/>
          <w:szCs w:val="28"/>
        </w:rPr>
        <w:t>.</w:t>
      </w:r>
      <w:proofErr w:type="spellStart"/>
      <w:r>
        <w:rPr>
          <w:sz w:val="28"/>
          <w:szCs w:val="28"/>
          <w:lang w:val="en-US"/>
        </w:rPr>
        <w:t>lenreg</w:t>
      </w:r>
      <w:proofErr w:type="spellEnd"/>
      <w:r>
        <w:rPr>
          <w:sz w:val="28"/>
          <w:szCs w:val="28"/>
        </w:rPr>
        <w:t>.</w:t>
      </w:r>
      <w:proofErr w:type="spellStart"/>
      <w:r>
        <w:rPr>
          <w:sz w:val="28"/>
          <w:szCs w:val="28"/>
          <w:lang w:val="en-US"/>
        </w:rPr>
        <w:t>ru</w:t>
      </w:r>
      <w:proofErr w:type="spellEnd"/>
      <w:r>
        <w:rPr>
          <w:sz w:val="28"/>
          <w:szCs w:val="28"/>
        </w:rPr>
        <w:t>/) (далее – ГИС ЛО).</w:t>
      </w:r>
    </w:p>
    <w:p w14:paraId="0B144988" w14:textId="77777777" w:rsidR="00554DB6" w:rsidRDefault="00000000">
      <w:pPr>
        <w:widowControl w:val="0"/>
        <w:ind w:firstLine="709"/>
        <w:jc w:val="both"/>
        <w:rPr>
          <w:sz w:val="28"/>
          <w:szCs w:val="28"/>
          <w:lang w:eastAsia="ru-RU"/>
        </w:rPr>
      </w:pPr>
      <w:r>
        <w:rPr>
          <w:sz w:val="28"/>
          <w:szCs w:val="28"/>
          <w:lang w:eastAsia="ru-RU"/>
        </w:rPr>
        <w:t>2.4. Срок предоставления муниципальной услуги:</w:t>
      </w:r>
    </w:p>
    <w:p w14:paraId="2455A4AC" w14:textId="77777777" w:rsidR="00554DB6" w:rsidRDefault="00000000">
      <w:pPr>
        <w:ind w:firstLine="709"/>
        <w:jc w:val="both"/>
        <w:rPr>
          <w:sz w:val="28"/>
          <w:szCs w:val="28"/>
        </w:rPr>
      </w:pPr>
      <w:r>
        <w:rPr>
          <w:sz w:val="28"/>
          <w:szCs w:val="28"/>
        </w:rPr>
        <w:t xml:space="preserve">Срок предоставления муниципальной услуги составляет </w:t>
      </w:r>
      <w:r>
        <w:rPr>
          <w:sz w:val="28"/>
          <w:szCs w:val="28"/>
          <w:lang w:eastAsia="en-US"/>
        </w:rPr>
        <w:t>не более 15 рабочих дней</w:t>
      </w:r>
      <w:r>
        <w:rPr>
          <w:sz w:val="28"/>
          <w:szCs w:val="28"/>
        </w:rPr>
        <w:t xml:space="preserve"> с даты поступления (регистрации) заявления в ОМСУ.</w:t>
      </w:r>
    </w:p>
    <w:p w14:paraId="049B3228" w14:textId="77777777" w:rsidR="00554DB6" w:rsidRDefault="00000000">
      <w:pPr>
        <w:ind w:firstLine="709"/>
        <w:jc w:val="both"/>
        <w:rPr>
          <w:sz w:val="28"/>
          <w:szCs w:val="28"/>
        </w:rPr>
      </w:pPr>
      <w:r>
        <w:rPr>
          <w:sz w:val="28"/>
          <w:szCs w:val="28"/>
        </w:rPr>
        <w:t xml:space="preserve">В случае поступления заявления о включении в схему размещения нестационарных торговых объектов нестационарного торгового объекта, расположенного на земельных участках, в зданиях, строениях и сооружениях, находящихся в государственной собственности, срок </w:t>
      </w:r>
      <w:r>
        <w:rPr>
          <w:sz w:val="28"/>
          <w:szCs w:val="28"/>
        </w:rPr>
        <w:lastRenderedPageBreak/>
        <w:t xml:space="preserve">предоставления муниципальной услуги составляет </w:t>
      </w:r>
      <w:r>
        <w:rPr>
          <w:sz w:val="28"/>
          <w:szCs w:val="28"/>
          <w:lang w:eastAsia="en-US"/>
        </w:rPr>
        <w:t>не более 45 рабочих дней</w:t>
      </w:r>
      <w:r>
        <w:rPr>
          <w:sz w:val="28"/>
          <w:szCs w:val="28"/>
        </w:rPr>
        <w:t xml:space="preserve"> с даты поступления (регистрации) заявления в ОМСУ.</w:t>
      </w:r>
    </w:p>
    <w:p w14:paraId="50DFC993" w14:textId="77777777" w:rsidR="00554DB6" w:rsidRDefault="00000000">
      <w:pPr>
        <w:ind w:firstLine="709"/>
        <w:jc w:val="both"/>
        <w:rPr>
          <w:sz w:val="28"/>
          <w:szCs w:val="28"/>
        </w:rPr>
      </w:pPr>
      <w:r>
        <w:rPr>
          <w:sz w:val="28"/>
          <w:szCs w:val="28"/>
        </w:rPr>
        <w:t xml:space="preserve">В случае поступления заявления о включении в схему размещения нестационарных торговых объектов нестационарного торгового объекта, расположенного на землях и земельных участках, государственная собственность на которые не разграничена, на территории сельского поселения, а также на земельных участках, в зданиях, строениях и сооружениях на территории поселения, находящихся в муниципальной собственности соответствующего муниципального района, срок предоставления муниципальной услуги составляет </w:t>
      </w:r>
      <w:r>
        <w:rPr>
          <w:sz w:val="28"/>
          <w:szCs w:val="28"/>
          <w:lang w:eastAsia="en-US"/>
        </w:rPr>
        <w:t>не более 25 рабочих дней</w:t>
      </w:r>
      <w:r>
        <w:rPr>
          <w:sz w:val="28"/>
          <w:szCs w:val="28"/>
        </w:rPr>
        <w:t xml:space="preserve"> с даты поступления (регистрации) заявления в ОМСУ.</w:t>
      </w:r>
    </w:p>
    <w:p w14:paraId="3444EA37" w14:textId="77777777" w:rsidR="00554DB6" w:rsidRDefault="00000000">
      <w:pPr>
        <w:ind w:firstLine="709"/>
        <w:jc w:val="both"/>
        <w:rPr>
          <w:sz w:val="28"/>
          <w:szCs w:val="28"/>
        </w:rPr>
      </w:pPr>
      <w:r>
        <w:rPr>
          <w:sz w:val="28"/>
          <w:szCs w:val="28"/>
        </w:rPr>
        <w:t xml:space="preserve">Заявление о включении в схему размещения нестационарных торговых объектов сезонного нестационарного торгового объекта может быть направлено заявителем не ранее чем за 3 месяца до начала возможного срока размещения сезонных нестационарных торговых объектов в соответствии с пунктом 3.3.3 </w:t>
      </w:r>
      <w:r w:rsidRPr="00F611A1">
        <w:rPr>
          <w:sz w:val="28"/>
          <w:szCs w:val="28"/>
        </w:rPr>
        <w:t>Положения о размещении нестационарных торговых объектов на территории Ленинградской области, утвержденного приказом комитета по развитию малого, среднего бизнеса и потребительского рынка Ленинградской области от 4 октября 2024 года № 10-П (далее – Положение № 10-П).</w:t>
      </w:r>
    </w:p>
    <w:p w14:paraId="52DA0357" w14:textId="77777777" w:rsidR="00554DB6" w:rsidRDefault="00000000">
      <w:pPr>
        <w:widowControl w:val="0"/>
        <w:ind w:firstLine="567"/>
        <w:jc w:val="both"/>
        <w:rPr>
          <w:sz w:val="28"/>
          <w:szCs w:val="28"/>
          <w:lang w:eastAsia="ru-RU"/>
        </w:rPr>
      </w:pPr>
      <w:r>
        <w:rPr>
          <w:sz w:val="28"/>
          <w:szCs w:val="28"/>
          <w:lang w:eastAsia="ru-RU"/>
        </w:rPr>
        <w:t>2.5. Размер платы, взимаемой с заявителя при предоставлении муниципальной услуги, и способы ее взимания.</w:t>
      </w:r>
    </w:p>
    <w:p w14:paraId="10BF05C3" w14:textId="77777777" w:rsidR="00554DB6" w:rsidRDefault="00000000">
      <w:pPr>
        <w:widowControl w:val="0"/>
        <w:ind w:firstLine="567"/>
        <w:jc w:val="both"/>
        <w:rPr>
          <w:sz w:val="28"/>
          <w:szCs w:val="28"/>
          <w:lang w:eastAsia="ru-RU"/>
        </w:rPr>
      </w:pPr>
      <w:r>
        <w:rPr>
          <w:sz w:val="28"/>
          <w:szCs w:val="28"/>
        </w:rPr>
        <w:t>Взимание платы за предоставление муниципальной услуги законодательством Российской Федерации не предусмотрено.</w:t>
      </w:r>
    </w:p>
    <w:p w14:paraId="0B4CC590" w14:textId="77777777" w:rsidR="00554DB6" w:rsidRDefault="00000000">
      <w:pPr>
        <w:widowControl w:val="0"/>
        <w:ind w:firstLine="567"/>
        <w:jc w:val="both"/>
        <w:rPr>
          <w:sz w:val="28"/>
          <w:szCs w:val="28"/>
          <w:lang w:eastAsia="ru-RU"/>
        </w:rPr>
      </w:pPr>
      <w:r>
        <w:rPr>
          <w:sz w:val="28"/>
          <w:szCs w:val="28"/>
          <w:lang w:eastAsia="ru-RU"/>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1B43CFE0" w14:textId="77777777" w:rsidR="00554DB6" w:rsidRDefault="00000000">
      <w:pPr>
        <w:widowControl w:val="0"/>
        <w:ind w:firstLine="567"/>
        <w:jc w:val="both"/>
        <w:rPr>
          <w:sz w:val="28"/>
          <w:szCs w:val="28"/>
          <w:lang w:eastAsia="ru-RU"/>
        </w:rPr>
      </w:pPr>
      <w:r>
        <w:rPr>
          <w:sz w:val="28"/>
          <w:szCs w:val="28"/>
          <w:lang w:eastAsia="ru-RU"/>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ОМСУ составляет не более 15 минут.</w:t>
      </w:r>
    </w:p>
    <w:p w14:paraId="138A7E73" w14:textId="77777777" w:rsidR="00554DB6" w:rsidRDefault="00000000">
      <w:pPr>
        <w:widowControl w:val="0"/>
        <w:ind w:firstLine="567"/>
        <w:jc w:val="both"/>
        <w:rPr>
          <w:sz w:val="28"/>
          <w:szCs w:val="28"/>
          <w:lang w:eastAsia="ru-RU"/>
        </w:rPr>
      </w:pPr>
      <w:r>
        <w:rPr>
          <w:sz w:val="28"/>
          <w:szCs w:val="28"/>
          <w:lang w:eastAsia="ru-RU"/>
        </w:rPr>
        <w:t>2.7. Срок регистрации запроса заявителя о предоставлении муниципальной услуги.</w:t>
      </w:r>
    </w:p>
    <w:p w14:paraId="4321AC7D" w14:textId="77777777" w:rsidR="00554DB6" w:rsidRDefault="00000000">
      <w:pPr>
        <w:widowControl w:val="0"/>
        <w:ind w:firstLine="567"/>
        <w:jc w:val="both"/>
        <w:rPr>
          <w:sz w:val="28"/>
          <w:szCs w:val="28"/>
          <w:lang w:eastAsia="ru-RU"/>
        </w:rPr>
      </w:pPr>
      <w:r>
        <w:rPr>
          <w:sz w:val="28"/>
          <w:szCs w:val="28"/>
          <w:lang w:eastAsia="ru-RU"/>
        </w:rPr>
        <w:t>Срок регистрации заявления составляет 1 рабочий день с даты подачи заявления:</w:t>
      </w:r>
    </w:p>
    <w:p w14:paraId="7DE2FF6A" w14:textId="77777777" w:rsidR="00554DB6" w:rsidRDefault="00000000">
      <w:pPr>
        <w:widowControl w:val="0"/>
        <w:ind w:firstLine="567"/>
        <w:jc w:val="both"/>
        <w:rPr>
          <w:sz w:val="28"/>
          <w:szCs w:val="28"/>
          <w:lang w:eastAsia="ru-RU"/>
        </w:rPr>
      </w:pPr>
      <w:r>
        <w:rPr>
          <w:sz w:val="28"/>
          <w:szCs w:val="28"/>
          <w:lang w:eastAsia="ru-RU"/>
        </w:rPr>
        <w:t>1) при личной явке:</w:t>
      </w:r>
    </w:p>
    <w:p w14:paraId="086D74B5" w14:textId="77777777" w:rsidR="00554DB6" w:rsidRDefault="00000000">
      <w:pPr>
        <w:widowControl w:val="0"/>
        <w:ind w:firstLine="709"/>
        <w:jc w:val="both"/>
        <w:rPr>
          <w:sz w:val="28"/>
          <w:szCs w:val="28"/>
          <w:lang w:eastAsia="ru-RU"/>
        </w:rPr>
      </w:pPr>
      <w:r>
        <w:rPr>
          <w:sz w:val="28"/>
          <w:szCs w:val="28"/>
          <w:lang w:eastAsia="ru-RU"/>
        </w:rPr>
        <w:t>в ОМСУ;</w:t>
      </w:r>
    </w:p>
    <w:p w14:paraId="6A22E625" w14:textId="77777777" w:rsidR="00554DB6" w:rsidRDefault="00000000">
      <w:pPr>
        <w:widowControl w:val="0"/>
        <w:ind w:firstLine="567"/>
        <w:jc w:val="both"/>
        <w:rPr>
          <w:sz w:val="28"/>
          <w:szCs w:val="28"/>
          <w:highlight w:val="white"/>
        </w:rPr>
      </w:pPr>
      <w:r>
        <w:rPr>
          <w:sz w:val="28"/>
          <w:szCs w:val="28"/>
          <w:lang w:eastAsia="ru-RU"/>
        </w:rPr>
        <w:t xml:space="preserve">2) без личной явки в электронной форме через личный кабинет заявителя в </w:t>
      </w:r>
      <w:r>
        <w:rPr>
          <w:sz w:val="28"/>
          <w:szCs w:val="28"/>
          <w:highlight w:val="white"/>
        </w:rPr>
        <w:t>ГИС ЛО</w:t>
      </w:r>
      <w:r>
        <w:rPr>
          <w:sz w:val="28"/>
          <w:szCs w:val="28"/>
          <w:highlight w:val="white"/>
          <w:lang w:eastAsia="ru-RU"/>
        </w:rPr>
        <w:t>.</w:t>
      </w:r>
    </w:p>
    <w:p w14:paraId="57E40197" w14:textId="77777777" w:rsidR="00554DB6" w:rsidRDefault="00000000">
      <w:pPr>
        <w:widowControl w:val="0"/>
        <w:ind w:firstLine="567"/>
        <w:jc w:val="both"/>
        <w:rPr>
          <w:sz w:val="28"/>
          <w:szCs w:val="28"/>
          <w:lang w:eastAsia="ru-RU"/>
        </w:rPr>
      </w:pPr>
      <w:r>
        <w:rPr>
          <w:sz w:val="28"/>
          <w:szCs w:val="28"/>
          <w:lang w:eastAsia="ru-RU"/>
        </w:rPr>
        <w:t>2.8. Требования к помещениям, в которых предоставляется муниципальная услуга.</w:t>
      </w:r>
    </w:p>
    <w:p w14:paraId="611DEA20" w14:textId="77777777" w:rsidR="00554DB6" w:rsidRDefault="00000000">
      <w:pPr>
        <w:ind w:firstLine="709"/>
        <w:jc w:val="both"/>
        <w:rPr>
          <w:sz w:val="28"/>
          <w:szCs w:val="28"/>
        </w:rPr>
      </w:pPr>
      <w:r>
        <w:rPr>
          <w:sz w:val="28"/>
          <w:szCs w:val="28"/>
        </w:rPr>
        <w:t xml:space="preserve">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размещены на </w:t>
      </w:r>
      <w:r>
        <w:rPr>
          <w:sz w:val="28"/>
          <w:szCs w:val="28"/>
        </w:rPr>
        <w:lastRenderedPageBreak/>
        <w:t>официальном сайте ОМСУ в информационно-телекоммуникационной сети "Интернет", а также на Едином портале.</w:t>
      </w:r>
    </w:p>
    <w:p w14:paraId="53ABB985" w14:textId="77777777" w:rsidR="00554DB6" w:rsidRDefault="00000000">
      <w:pPr>
        <w:widowControl w:val="0"/>
        <w:ind w:firstLine="567"/>
        <w:jc w:val="both"/>
        <w:rPr>
          <w:sz w:val="28"/>
          <w:szCs w:val="28"/>
          <w:lang w:eastAsia="ru-RU"/>
        </w:rPr>
      </w:pPr>
      <w:r>
        <w:rPr>
          <w:sz w:val="28"/>
          <w:szCs w:val="28"/>
          <w:lang w:eastAsia="ru-RU"/>
        </w:rPr>
        <w:t>2.9. Показатели качества и доступности муниципальной услуги.</w:t>
      </w:r>
    </w:p>
    <w:p w14:paraId="7DF912BB" w14:textId="138D7FE6" w:rsidR="00554DB6" w:rsidRDefault="00000000">
      <w:pPr>
        <w:widowControl w:val="0"/>
        <w:ind w:firstLine="567"/>
        <w:jc w:val="both"/>
        <w:rPr>
          <w:sz w:val="28"/>
          <w:szCs w:val="28"/>
          <w:lang w:eastAsia="ru-RU"/>
        </w:rPr>
      </w:pPr>
      <w:r>
        <w:rPr>
          <w:sz w:val="28"/>
          <w:szCs w:val="28"/>
          <w:lang w:eastAsia="ru-RU"/>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14:paraId="575093F5" w14:textId="77777777" w:rsidR="00554DB6" w:rsidRDefault="00000000">
      <w:pPr>
        <w:widowControl w:val="0"/>
        <w:ind w:firstLine="567"/>
        <w:jc w:val="both"/>
        <w:rPr>
          <w:sz w:val="28"/>
          <w:szCs w:val="28"/>
          <w:lang w:eastAsia="ru-RU"/>
        </w:rPr>
      </w:pPr>
      <w:r>
        <w:rPr>
          <w:sz w:val="28"/>
          <w:szCs w:val="28"/>
          <w:lang w:eastAsia="ru-RU"/>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4948F9F1" w14:textId="77777777" w:rsidR="00554DB6" w:rsidRDefault="00000000">
      <w:pPr>
        <w:widowControl w:val="0"/>
        <w:ind w:firstLine="567"/>
        <w:jc w:val="both"/>
        <w:rPr>
          <w:sz w:val="28"/>
          <w:szCs w:val="28"/>
          <w:lang w:eastAsia="ru-RU"/>
        </w:rPr>
      </w:pPr>
      <w:r>
        <w:rPr>
          <w:sz w:val="28"/>
          <w:szCs w:val="28"/>
          <w:lang w:eastAsia="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0FA96786" w14:textId="77777777" w:rsidR="00554DB6" w:rsidRDefault="00000000">
      <w:pPr>
        <w:widowControl w:val="0"/>
        <w:ind w:firstLine="567"/>
        <w:jc w:val="both"/>
        <w:rPr>
          <w:rFonts w:eastAsiaTheme="minorHAnsi"/>
          <w:sz w:val="28"/>
          <w:szCs w:val="28"/>
          <w:highlight w:val="white"/>
        </w:rPr>
      </w:pPr>
      <w:r>
        <w:rPr>
          <w:rFonts w:eastAsiaTheme="minorHAnsi"/>
          <w:sz w:val="28"/>
          <w:szCs w:val="28"/>
          <w:lang w:eastAsia="en-US"/>
        </w:rPr>
        <w:t xml:space="preserve">Информационная система, используемая для предоставления муниципальной услуги – Государственная информационная система Ленинградской области «Прием конкурсных заявок от </w:t>
      </w:r>
      <w:r>
        <w:rPr>
          <w:rFonts w:eastAsiaTheme="minorHAnsi"/>
          <w:sz w:val="28"/>
          <w:szCs w:val="28"/>
          <w:highlight w:val="white"/>
          <w:lang w:eastAsia="en-US"/>
        </w:rPr>
        <w:t>субъектов малого и среднего предпринимательства на предоставление субсидий» (ГИС ЛО).</w:t>
      </w:r>
    </w:p>
    <w:p w14:paraId="70F53267" w14:textId="77777777" w:rsidR="00554DB6" w:rsidRDefault="00000000">
      <w:pPr>
        <w:widowControl w:val="0"/>
        <w:ind w:firstLine="567"/>
        <w:jc w:val="both"/>
        <w:rPr>
          <w:rFonts w:eastAsiaTheme="minorHAnsi"/>
          <w:sz w:val="28"/>
          <w:szCs w:val="28"/>
          <w:lang w:eastAsia="en-US"/>
        </w:rPr>
      </w:pPr>
      <w:r>
        <w:rPr>
          <w:rFonts w:eastAsiaTheme="minorHAnsi"/>
          <w:sz w:val="28"/>
          <w:szCs w:val="28"/>
          <w:lang w:eastAsia="en-US"/>
        </w:rPr>
        <w:t>Возможность предоставления муниципальной услуги в многофункциональном центре не предусмотрена.</w:t>
      </w:r>
    </w:p>
    <w:p w14:paraId="099B9880" w14:textId="77777777" w:rsidR="00554DB6" w:rsidRDefault="00000000">
      <w:pPr>
        <w:widowControl w:val="0"/>
        <w:ind w:firstLine="567"/>
        <w:jc w:val="both"/>
        <w:rPr>
          <w:rFonts w:eastAsiaTheme="minorHAnsi"/>
          <w:sz w:val="28"/>
          <w:szCs w:val="28"/>
          <w:lang w:eastAsia="en-US"/>
        </w:rPr>
      </w:pPr>
      <w:r>
        <w:rPr>
          <w:rFonts w:eastAsiaTheme="minorHAnsi"/>
          <w:sz w:val="28"/>
          <w:szCs w:val="28"/>
          <w:lang w:eastAsia="en-US"/>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p>
    <w:p w14:paraId="31361C60" w14:textId="77777777" w:rsidR="00554DB6" w:rsidRDefault="00000000">
      <w:pPr>
        <w:widowControl w:val="0"/>
        <w:ind w:firstLine="567"/>
        <w:jc w:val="both"/>
        <w:rPr>
          <w:rFonts w:eastAsiaTheme="minorHAnsi"/>
          <w:sz w:val="28"/>
          <w:szCs w:val="28"/>
          <w:lang w:eastAsia="en-US"/>
        </w:rPr>
      </w:pPr>
      <w:r>
        <w:rPr>
          <w:rFonts w:eastAsiaTheme="minorHAnsi"/>
          <w:sz w:val="28"/>
          <w:szCs w:val="28"/>
          <w:lang w:eastAsia="en-US"/>
        </w:rPr>
        <w:t>Возможность выдачи заявителю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 не предусмотрена.</w:t>
      </w:r>
    </w:p>
    <w:p w14:paraId="03EB595C" w14:textId="77777777" w:rsidR="00554DB6" w:rsidRDefault="00000000">
      <w:pPr>
        <w:ind w:firstLine="709"/>
        <w:jc w:val="both"/>
        <w:rPr>
          <w:sz w:val="28"/>
          <w:szCs w:val="28"/>
        </w:rPr>
      </w:pPr>
      <w:r>
        <w:rPr>
          <w:sz w:val="28"/>
          <w:szCs w:val="28"/>
        </w:rPr>
        <w:t>2.11. Исчерпывающий перечень документов, необходимых для предоставления муниципальной услуги.</w:t>
      </w:r>
    </w:p>
    <w:p w14:paraId="76CFC0A9" w14:textId="77777777" w:rsidR="00554DB6" w:rsidRDefault="00000000">
      <w:pPr>
        <w:ind w:firstLine="709"/>
        <w:jc w:val="both"/>
        <w:rPr>
          <w:sz w:val="28"/>
          <w:szCs w:val="28"/>
        </w:rPr>
      </w:pPr>
      <w:r>
        <w:rPr>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14:paraId="1B1F13F9" w14:textId="77777777" w:rsidR="00554DB6" w:rsidRDefault="00000000">
      <w:pPr>
        <w:ind w:firstLine="709"/>
        <w:jc w:val="both"/>
        <w:rPr>
          <w:sz w:val="28"/>
          <w:szCs w:val="28"/>
        </w:rPr>
      </w:pPr>
      <w:r>
        <w:rPr>
          <w:sz w:val="28"/>
          <w:szCs w:val="28"/>
        </w:rPr>
        <w:t>Формы заявления и документов приведены в приложении к настоящему регламенту.</w:t>
      </w:r>
    </w:p>
    <w:p w14:paraId="124E059C" w14:textId="77777777" w:rsidR="00554DB6" w:rsidRDefault="00000000">
      <w:pPr>
        <w:ind w:firstLine="709"/>
        <w:jc w:val="both"/>
        <w:rPr>
          <w:sz w:val="28"/>
          <w:szCs w:val="28"/>
        </w:rPr>
      </w:pPr>
      <w:r>
        <w:rPr>
          <w:sz w:val="28"/>
          <w:szCs w:val="28"/>
          <w:lang w:eastAsia="en-US"/>
        </w:rPr>
        <w:lastRenderedPageBreak/>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5639F674" w14:textId="77777777" w:rsidR="00554DB6" w:rsidRDefault="00000000">
      <w:pPr>
        <w:widowControl w:val="0"/>
        <w:ind w:firstLine="709"/>
        <w:jc w:val="both"/>
        <w:rPr>
          <w:sz w:val="28"/>
          <w:szCs w:val="28"/>
          <w:lang w:eastAsia="en-US"/>
        </w:rPr>
      </w:pPr>
      <w:r>
        <w:rPr>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14:paraId="08B0B69B" w14:textId="77777777" w:rsidR="00554DB6" w:rsidRDefault="00000000">
      <w:pPr>
        <w:tabs>
          <w:tab w:val="left" w:pos="567"/>
        </w:tabs>
        <w:ind w:firstLine="567"/>
        <w:jc w:val="both"/>
        <w:rPr>
          <w:sz w:val="28"/>
          <w:szCs w:val="28"/>
          <w:lang w:eastAsia="ru-RU"/>
        </w:rPr>
      </w:pPr>
      <w:r>
        <w:rPr>
          <w:sz w:val="28"/>
          <w:szCs w:val="28"/>
          <w:lang w:eastAsia="ru-RU"/>
        </w:rPr>
        <w:t>1) нарушен срок подачи документов;</w:t>
      </w:r>
    </w:p>
    <w:p w14:paraId="7E5A1273" w14:textId="77777777" w:rsidR="00554DB6" w:rsidRDefault="00000000">
      <w:pPr>
        <w:tabs>
          <w:tab w:val="left" w:pos="567"/>
        </w:tabs>
        <w:ind w:firstLine="567"/>
        <w:jc w:val="both"/>
        <w:rPr>
          <w:sz w:val="28"/>
          <w:szCs w:val="28"/>
          <w:lang w:eastAsia="ru-RU"/>
        </w:rPr>
      </w:pPr>
      <w:r>
        <w:rPr>
          <w:sz w:val="28"/>
          <w:szCs w:val="28"/>
          <w:lang w:eastAsia="ru-RU"/>
        </w:rPr>
        <w:t>2) заявление подано лицом, не уполномоченным на осуществление таких действий;</w:t>
      </w:r>
    </w:p>
    <w:p w14:paraId="6082C42E" w14:textId="77777777" w:rsidR="00554DB6" w:rsidRDefault="00000000">
      <w:pPr>
        <w:tabs>
          <w:tab w:val="left" w:pos="567"/>
        </w:tabs>
        <w:ind w:firstLine="567"/>
        <w:jc w:val="both"/>
        <w:rPr>
          <w:sz w:val="28"/>
          <w:szCs w:val="28"/>
          <w:lang w:eastAsia="ru-RU"/>
        </w:rPr>
      </w:pPr>
      <w:r>
        <w:rPr>
          <w:sz w:val="28"/>
          <w:szCs w:val="28"/>
          <w:lang w:eastAsia="ru-RU"/>
        </w:rPr>
        <w:t>3)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14:paraId="13AD030A" w14:textId="77777777" w:rsidR="00554DB6" w:rsidRDefault="00000000">
      <w:pPr>
        <w:tabs>
          <w:tab w:val="left" w:pos="567"/>
        </w:tabs>
        <w:ind w:firstLine="567"/>
        <w:jc w:val="both"/>
        <w:rPr>
          <w:sz w:val="28"/>
          <w:szCs w:val="28"/>
          <w:lang w:eastAsia="ru-RU"/>
        </w:rPr>
      </w:pPr>
      <w:r>
        <w:rPr>
          <w:sz w:val="28"/>
          <w:szCs w:val="28"/>
          <w:lang w:eastAsia="ru-RU"/>
        </w:rPr>
        <w:t>4) заявление на получение услуги оформлено не в соответствии с административным регламентом;</w:t>
      </w:r>
    </w:p>
    <w:p w14:paraId="6F5A4071" w14:textId="77777777" w:rsidR="00554DB6" w:rsidRDefault="00000000">
      <w:pPr>
        <w:tabs>
          <w:tab w:val="left" w:pos="567"/>
        </w:tabs>
        <w:ind w:firstLine="567"/>
        <w:jc w:val="both"/>
        <w:rPr>
          <w:sz w:val="28"/>
          <w:szCs w:val="28"/>
          <w:lang w:eastAsia="ru-RU"/>
        </w:rPr>
      </w:pPr>
      <w:r>
        <w:rPr>
          <w:sz w:val="28"/>
          <w:szCs w:val="28"/>
          <w:lang w:eastAsia="ru-RU"/>
        </w:rPr>
        <w:t>5) представленные заявителем документы не отвечают требованиям, установленным административным регламентом;</w:t>
      </w:r>
    </w:p>
    <w:p w14:paraId="74671686" w14:textId="77777777" w:rsidR="00554DB6" w:rsidRDefault="00000000">
      <w:pPr>
        <w:tabs>
          <w:tab w:val="left" w:pos="567"/>
        </w:tabs>
        <w:ind w:firstLine="567"/>
        <w:jc w:val="both"/>
        <w:rPr>
          <w:sz w:val="28"/>
          <w:szCs w:val="28"/>
          <w:lang w:eastAsia="ru-RU"/>
        </w:rPr>
      </w:pPr>
      <w:r>
        <w:rPr>
          <w:sz w:val="28"/>
          <w:szCs w:val="28"/>
          <w:lang w:eastAsia="ru-RU"/>
        </w:rPr>
        <w:t>6) заявление с комплектом документов подписаны недействительной электронной подписью;</w:t>
      </w:r>
    </w:p>
    <w:p w14:paraId="31D80D0A" w14:textId="77777777" w:rsidR="00554DB6" w:rsidRDefault="00000000">
      <w:pPr>
        <w:tabs>
          <w:tab w:val="left" w:pos="567"/>
        </w:tabs>
        <w:ind w:firstLine="567"/>
        <w:jc w:val="both"/>
        <w:rPr>
          <w:sz w:val="28"/>
          <w:szCs w:val="28"/>
          <w:lang w:eastAsia="ru-RU"/>
        </w:rPr>
      </w:pPr>
      <w:r>
        <w:rPr>
          <w:sz w:val="28"/>
          <w:szCs w:val="28"/>
          <w:lang w:eastAsia="ru-RU"/>
        </w:rPr>
        <w:t>7) представленные заявителем документы недействительны/указанные в заявлении сведения недостоверны;</w:t>
      </w:r>
    </w:p>
    <w:p w14:paraId="487903F0" w14:textId="77777777" w:rsidR="00554DB6" w:rsidRDefault="00000000">
      <w:pPr>
        <w:tabs>
          <w:tab w:val="left" w:pos="567"/>
        </w:tabs>
        <w:ind w:firstLine="567"/>
        <w:jc w:val="both"/>
        <w:rPr>
          <w:sz w:val="28"/>
          <w:szCs w:val="28"/>
          <w:lang w:eastAsia="ru-RU"/>
        </w:rPr>
      </w:pPr>
      <w:r>
        <w:rPr>
          <w:sz w:val="28"/>
          <w:szCs w:val="28"/>
          <w:lang w:eastAsia="ru-RU"/>
        </w:rPr>
        <w:t>8) предмет запроса не регламентируется законодательством в рамках муниципальной услуги;</w:t>
      </w:r>
    </w:p>
    <w:p w14:paraId="6598D6B7" w14:textId="77777777" w:rsidR="00554DB6" w:rsidRDefault="00000000">
      <w:pPr>
        <w:tabs>
          <w:tab w:val="left" w:pos="567"/>
        </w:tabs>
        <w:ind w:firstLine="567"/>
        <w:jc w:val="both"/>
        <w:rPr>
          <w:sz w:val="28"/>
          <w:szCs w:val="28"/>
          <w:lang w:eastAsia="ru-RU"/>
        </w:rPr>
      </w:pPr>
      <w:r>
        <w:rPr>
          <w:sz w:val="28"/>
          <w:szCs w:val="28"/>
          <w:lang w:eastAsia="ru-RU"/>
        </w:rPr>
        <w:t>9) отсутствие права на получение муниципальной услуги.</w:t>
      </w:r>
    </w:p>
    <w:p w14:paraId="33722417" w14:textId="77777777" w:rsidR="00554DB6" w:rsidRDefault="00000000">
      <w:pPr>
        <w:widowControl w:val="0"/>
        <w:ind w:firstLine="709"/>
        <w:jc w:val="both"/>
        <w:rPr>
          <w:sz w:val="28"/>
          <w:szCs w:val="28"/>
        </w:rPr>
      </w:pPr>
      <w:r>
        <w:rPr>
          <w:sz w:val="28"/>
          <w:szCs w:val="28"/>
        </w:rPr>
        <w:t>Основания для приостановления предоставления муниципальной услуги не предусмотрены.</w:t>
      </w:r>
    </w:p>
    <w:p w14:paraId="3CDF58A1" w14:textId="77777777" w:rsidR="00554DB6" w:rsidRDefault="00000000">
      <w:pPr>
        <w:tabs>
          <w:tab w:val="left" w:pos="567"/>
        </w:tabs>
        <w:ind w:firstLine="567"/>
        <w:jc w:val="both"/>
        <w:rPr>
          <w:sz w:val="28"/>
          <w:szCs w:val="28"/>
          <w:lang w:eastAsia="ru-RU"/>
        </w:rPr>
      </w:pPr>
      <w:r>
        <w:rPr>
          <w:sz w:val="28"/>
          <w:szCs w:val="28"/>
          <w:lang w:eastAsia="ru-RU"/>
        </w:rPr>
        <w:t>Исчерпывающий перечень оснований для отказа в предоставлении муниципальной услуги:</w:t>
      </w:r>
    </w:p>
    <w:p w14:paraId="5F57DCE5" w14:textId="77777777" w:rsidR="00554DB6" w:rsidRDefault="00000000">
      <w:pPr>
        <w:widowControl w:val="0"/>
        <w:ind w:firstLine="567"/>
        <w:jc w:val="both"/>
        <w:rPr>
          <w:sz w:val="28"/>
          <w:szCs w:val="28"/>
          <w:lang w:eastAsia="ru-RU"/>
        </w:rPr>
      </w:pPr>
      <w:r>
        <w:rPr>
          <w:sz w:val="28"/>
          <w:szCs w:val="28"/>
          <w:lang w:eastAsia="ru-RU"/>
        </w:rPr>
        <w:t>1) предлагаемое место размещения немобильного нестационарного торгового объекта или место остановки мобильного нестационарного торгового объекта не относится к земельным участкам, зданиям, строениям и сооружениям, находящимся в государственной и муниципальной собственности;</w:t>
      </w:r>
    </w:p>
    <w:p w14:paraId="48C2372D" w14:textId="77777777" w:rsidR="00554DB6" w:rsidRDefault="00000000">
      <w:pPr>
        <w:widowControl w:val="0"/>
        <w:ind w:firstLine="567"/>
        <w:jc w:val="both"/>
        <w:rPr>
          <w:sz w:val="28"/>
          <w:szCs w:val="28"/>
          <w:lang w:eastAsia="ru-RU"/>
        </w:rPr>
      </w:pPr>
      <w:r>
        <w:rPr>
          <w:sz w:val="28"/>
          <w:szCs w:val="28"/>
          <w:lang w:eastAsia="ru-RU"/>
        </w:rPr>
        <w:t>2) земельный участок, на котором предлагается разместить нестационарный торговый объект, предоставлен гражданину или юридическому лицу;</w:t>
      </w:r>
    </w:p>
    <w:p w14:paraId="5DCB8819" w14:textId="77777777" w:rsidR="00554DB6" w:rsidRPr="00F611A1" w:rsidRDefault="00000000">
      <w:pPr>
        <w:widowControl w:val="0"/>
        <w:ind w:firstLine="567"/>
        <w:jc w:val="both"/>
        <w:rPr>
          <w:sz w:val="28"/>
          <w:szCs w:val="28"/>
          <w:lang w:eastAsia="ru-RU"/>
        </w:rPr>
      </w:pPr>
      <w:r>
        <w:rPr>
          <w:sz w:val="28"/>
          <w:szCs w:val="28"/>
          <w:lang w:eastAsia="ru-RU"/>
        </w:rPr>
        <w:t xml:space="preserve">3) </w:t>
      </w:r>
      <w:r w:rsidRPr="00F611A1">
        <w:rPr>
          <w:sz w:val="28"/>
          <w:szCs w:val="28"/>
          <w:lang w:eastAsia="ru-RU"/>
        </w:rPr>
        <w:t>предлагаемое место размещения немобильного нестационарного торгового объекта или место остановки мобильного нестационарного торгового объекта на земельном участке, в здании, строении, сооружении, находящемся в государственной собственности или муниципальной собственности, не соответствует требованиям пунктов 4.1 - 4.2 Положения № 10-П;</w:t>
      </w:r>
    </w:p>
    <w:p w14:paraId="6430FD3F" w14:textId="36705A8B" w:rsidR="00554DB6" w:rsidRPr="00F611A1" w:rsidRDefault="00000000">
      <w:pPr>
        <w:widowControl w:val="0"/>
        <w:ind w:firstLine="567"/>
        <w:jc w:val="both"/>
        <w:rPr>
          <w:sz w:val="28"/>
          <w:szCs w:val="28"/>
        </w:rPr>
      </w:pPr>
      <w:r w:rsidRPr="00F611A1">
        <w:rPr>
          <w:sz w:val="28"/>
          <w:szCs w:val="28"/>
          <w:lang w:eastAsia="ru-RU"/>
        </w:rPr>
        <w:t>4) нестационарный торговый объект</w:t>
      </w:r>
      <w:r w:rsidR="00F611A1" w:rsidRPr="00F611A1">
        <w:rPr>
          <w:sz w:val="28"/>
          <w:szCs w:val="28"/>
          <w:lang w:eastAsia="ru-RU"/>
        </w:rPr>
        <w:t>,</w:t>
      </w:r>
      <w:r w:rsidRPr="00F611A1">
        <w:rPr>
          <w:sz w:val="28"/>
          <w:szCs w:val="28"/>
          <w:lang w:eastAsia="ru-RU"/>
        </w:rPr>
        <w:t xml:space="preserve"> размещенный на земельном участке, находящемся в частной собственности, и место его размещения не </w:t>
      </w:r>
      <w:r w:rsidRPr="00F611A1">
        <w:rPr>
          <w:sz w:val="28"/>
          <w:szCs w:val="28"/>
          <w:lang w:eastAsia="ru-RU"/>
        </w:rPr>
        <w:lastRenderedPageBreak/>
        <w:t>соответствуют требованиям раздела 4 Положения № 10-П;</w:t>
      </w:r>
    </w:p>
    <w:p w14:paraId="467055BE" w14:textId="77777777" w:rsidR="00554DB6" w:rsidRDefault="00000000">
      <w:pPr>
        <w:widowControl w:val="0"/>
        <w:ind w:firstLine="567"/>
        <w:jc w:val="both"/>
        <w:rPr>
          <w:sz w:val="28"/>
          <w:szCs w:val="28"/>
          <w:lang w:eastAsia="ru-RU"/>
        </w:rPr>
      </w:pPr>
      <w:r w:rsidRPr="00F611A1">
        <w:rPr>
          <w:sz w:val="28"/>
          <w:szCs w:val="28"/>
          <w:lang w:eastAsia="ru-RU"/>
        </w:rPr>
        <w:t>5) в случае, предусмотренном пунктом 3.3.7 Положения № 10-П, федеральным органом исполнительной власти или органом исполнительной</w:t>
      </w:r>
      <w:r>
        <w:rPr>
          <w:sz w:val="28"/>
          <w:szCs w:val="28"/>
          <w:lang w:eastAsia="ru-RU"/>
        </w:rPr>
        <w:t xml:space="preserve"> власти субъекта Российской Федерации, осуществляющим полномочия собственника имущества, принято решение об отказе в согласовании включения нестационарного торгового объекта в схему размещения нестационарных торговых объектов;</w:t>
      </w:r>
    </w:p>
    <w:p w14:paraId="5E963D87" w14:textId="77777777" w:rsidR="00554DB6" w:rsidRPr="00F611A1" w:rsidRDefault="00000000">
      <w:pPr>
        <w:widowControl w:val="0"/>
        <w:ind w:firstLine="567"/>
        <w:jc w:val="both"/>
        <w:rPr>
          <w:sz w:val="28"/>
          <w:szCs w:val="28"/>
          <w:lang w:eastAsia="ru-RU"/>
        </w:rPr>
      </w:pPr>
      <w:r w:rsidRPr="00F611A1">
        <w:rPr>
          <w:sz w:val="28"/>
          <w:szCs w:val="28"/>
          <w:lang w:eastAsia="ru-RU"/>
        </w:rPr>
        <w:t>6) в случае, предусмотренном пунктом 3.3.8 Положения № 10-П, органом местного самоуправления муниципального района принято решение об отказе в согласовании включения нестационарного торгового объекта в схему размещения нестационарных торговых объектов;</w:t>
      </w:r>
    </w:p>
    <w:p w14:paraId="44C34646" w14:textId="77777777" w:rsidR="00554DB6" w:rsidRPr="00F611A1" w:rsidRDefault="00000000">
      <w:pPr>
        <w:widowControl w:val="0"/>
        <w:ind w:firstLine="567"/>
        <w:jc w:val="both"/>
        <w:rPr>
          <w:sz w:val="28"/>
          <w:szCs w:val="28"/>
          <w:lang w:eastAsia="ru-RU"/>
        </w:rPr>
      </w:pPr>
      <w:r w:rsidRPr="00F611A1">
        <w:rPr>
          <w:sz w:val="28"/>
          <w:szCs w:val="28"/>
          <w:lang w:eastAsia="ru-RU"/>
        </w:rPr>
        <w:t>7) включение нестационарного торгового объекта в схему размещения нестационарных торговых объектов приведет к невыполнению требования ч. 4 ст. 10 Федерального закона от 28 декабря 2009 года № 381-ФЗ «Об основах государственного регулирования торговой деятельности в Российской Федерации»;</w:t>
      </w:r>
    </w:p>
    <w:p w14:paraId="126BCA4B" w14:textId="77777777" w:rsidR="00554DB6" w:rsidRPr="00F611A1" w:rsidRDefault="00000000">
      <w:pPr>
        <w:widowControl w:val="0"/>
        <w:ind w:firstLine="567"/>
        <w:jc w:val="both"/>
        <w:rPr>
          <w:sz w:val="28"/>
          <w:szCs w:val="28"/>
          <w:lang w:eastAsia="ru-RU"/>
        </w:rPr>
      </w:pPr>
      <w:r w:rsidRPr="00F611A1">
        <w:rPr>
          <w:sz w:val="28"/>
          <w:szCs w:val="28"/>
          <w:lang w:eastAsia="ru-RU"/>
        </w:rPr>
        <w:t>8) в предлагаемом месте размещения немобильного нестационарного торгового объекта в схему размещения нестационарных торговых объектов внесен иной нестационарный торговый объект, в том числе по ранее поданному заявлению другим заинтересованным лицом;</w:t>
      </w:r>
    </w:p>
    <w:p w14:paraId="4C3C5113" w14:textId="77777777" w:rsidR="00554DB6" w:rsidRPr="00F611A1" w:rsidRDefault="00000000">
      <w:pPr>
        <w:widowControl w:val="0"/>
        <w:ind w:firstLine="567"/>
        <w:jc w:val="both"/>
        <w:rPr>
          <w:sz w:val="28"/>
          <w:szCs w:val="28"/>
          <w:lang w:eastAsia="ru-RU"/>
        </w:rPr>
      </w:pPr>
      <w:r w:rsidRPr="00F611A1">
        <w:rPr>
          <w:sz w:val="28"/>
          <w:szCs w:val="28"/>
          <w:lang w:eastAsia="ru-RU"/>
        </w:rPr>
        <w:t>9) предлагаемое время работы мобильного нестационарного торгового объекта в месте остановки мобильного нестационарного торгового объекта включено в график работы другого мобильного нестационарного торгового объекта, включенного в схему размещения нестационарных торговых объектов;</w:t>
      </w:r>
    </w:p>
    <w:p w14:paraId="40FF17B9" w14:textId="77777777" w:rsidR="00554DB6" w:rsidRPr="00F611A1" w:rsidRDefault="00000000">
      <w:pPr>
        <w:widowControl w:val="0"/>
        <w:ind w:firstLine="567"/>
        <w:jc w:val="both"/>
        <w:rPr>
          <w:sz w:val="28"/>
          <w:szCs w:val="28"/>
        </w:rPr>
      </w:pPr>
      <w:r w:rsidRPr="00F611A1">
        <w:rPr>
          <w:sz w:val="28"/>
          <w:szCs w:val="28"/>
          <w:lang w:eastAsia="ru-RU"/>
        </w:rPr>
        <w:t>10) отсутствует согласие собственника земельного участка, находящегося в частной собственности, и согласие иного лица, во владении и пользовании которого находится этот земельный участок (при наличии такого лица), на котором размещен немобильный нестационарного торгового объекта или место остановки мобильного нестационарного торгового объекта.</w:t>
      </w:r>
    </w:p>
    <w:p w14:paraId="153DFB89" w14:textId="77777777" w:rsidR="00554DB6" w:rsidRDefault="00000000">
      <w:pPr>
        <w:ind w:firstLine="709"/>
        <w:jc w:val="both"/>
        <w:rPr>
          <w:sz w:val="28"/>
          <w:szCs w:val="28"/>
        </w:rPr>
      </w:pPr>
      <w:r w:rsidRPr="00F611A1">
        <w:rPr>
          <w:sz w:val="28"/>
          <w:szCs w:val="28"/>
          <w:lang w:eastAsia="ru-RU"/>
        </w:rPr>
        <w:t>Основания для отказа в приеме заявления и документов, основания для отказа в предоставлении муниципальной услуги с учетом категории (признаков) заявителя приведены в приложении к настоящему регламенту (</w:t>
      </w:r>
      <w:hyperlink r:id="rId9" w:tooltip="https://login.consultant.ru/link/?req=doc&amp;base=LAW&amp;n=508991&amp;dst=100124" w:history="1">
        <w:r w:rsidR="00554DB6" w:rsidRPr="00F611A1">
          <w:rPr>
            <w:sz w:val="28"/>
            <w:szCs w:val="28"/>
            <w:lang w:eastAsia="ru-RU"/>
          </w:rPr>
          <w:t xml:space="preserve">таблица № </w:t>
        </w:r>
      </w:hyperlink>
      <w:r w:rsidRPr="00F611A1">
        <w:rPr>
          <w:sz w:val="28"/>
          <w:szCs w:val="28"/>
          <w:lang w:eastAsia="ru-RU"/>
        </w:rPr>
        <w:t>3)</w:t>
      </w:r>
    </w:p>
    <w:p w14:paraId="05E77CC2" w14:textId="77777777" w:rsidR="00554DB6" w:rsidRDefault="00554DB6">
      <w:pPr>
        <w:ind w:firstLine="709"/>
        <w:jc w:val="center"/>
        <w:rPr>
          <w:sz w:val="28"/>
          <w:szCs w:val="28"/>
        </w:rPr>
      </w:pPr>
    </w:p>
    <w:p w14:paraId="1CA9C49E" w14:textId="77777777" w:rsidR="00554DB6" w:rsidRDefault="00000000">
      <w:pPr>
        <w:widowControl w:val="0"/>
        <w:ind w:firstLine="567"/>
        <w:jc w:val="center"/>
        <w:rPr>
          <w:b/>
          <w:sz w:val="28"/>
          <w:szCs w:val="28"/>
          <w:lang w:eastAsia="ru-RU"/>
        </w:rPr>
      </w:pPr>
      <w:r>
        <w:rPr>
          <w:b/>
          <w:sz w:val="28"/>
          <w:szCs w:val="28"/>
          <w:lang w:eastAsia="ru-RU"/>
        </w:rPr>
        <w:t xml:space="preserve">3. Состав, последовательность и сроки выполнения </w:t>
      </w:r>
    </w:p>
    <w:p w14:paraId="37E8A655" w14:textId="77777777" w:rsidR="00554DB6" w:rsidRDefault="00000000">
      <w:pPr>
        <w:widowControl w:val="0"/>
        <w:ind w:firstLine="567"/>
        <w:jc w:val="center"/>
        <w:rPr>
          <w:b/>
          <w:sz w:val="28"/>
          <w:szCs w:val="28"/>
          <w:lang w:eastAsia="ru-RU"/>
        </w:rPr>
      </w:pPr>
      <w:r>
        <w:rPr>
          <w:b/>
          <w:sz w:val="28"/>
          <w:szCs w:val="28"/>
          <w:lang w:eastAsia="ru-RU"/>
        </w:rPr>
        <w:t>административных процедур</w:t>
      </w:r>
    </w:p>
    <w:p w14:paraId="7341E8E9" w14:textId="77777777" w:rsidR="00554DB6" w:rsidRDefault="00554DB6">
      <w:pPr>
        <w:ind w:firstLine="709"/>
        <w:jc w:val="center"/>
        <w:rPr>
          <w:sz w:val="28"/>
          <w:szCs w:val="28"/>
        </w:rPr>
      </w:pPr>
    </w:p>
    <w:p w14:paraId="42913146" w14:textId="77777777" w:rsidR="00554DB6" w:rsidRDefault="00000000">
      <w:pPr>
        <w:widowControl w:val="0"/>
        <w:ind w:firstLine="567"/>
        <w:jc w:val="center"/>
        <w:rPr>
          <w:b/>
          <w:sz w:val="28"/>
          <w:szCs w:val="28"/>
          <w:lang w:eastAsia="ru-RU"/>
        </w:rPr>
      </w:pPr>
      <w:r>
        <w:rPr>
          <w:b/>
          <w:sz w:val="28"/>
          <w:szCs w:val="28"/>
          <w:lang w:eastAsia="ru-RU"/>
        </w:rPr>
        <w:t xml:space="preserve">3.1. Перечень осуществляемых при предоставлении </w:t>
      </w:r>
      <w:r>
        <w:rPr>
          <w:b/>
          <w:bCs/>
          <w:sz w:val="28"/>
          <w:szCs w:val="28"/>
          <w:lang w:eastAsia="ru-RU"/>
        </w:rPr>
        <w:t>муниципальной</w:t>
      </w:r>
      <w:r>
        <w:rPr>
          <w:b/>
          <w:sz w:val="28"/>
          <w:szCs w:val="28"/>
          <w:lang w:eastAsia="ru-RU"/>
        </w:rPr>
        <w:t xml:space="preserve"> услуги административных процедур:</w:t>
      </w:r>
    </w:p>
    <w:p w14:paraId="571C235E" w14:textId="77777777" w:rsidR="00554DB6" w:rsidRDefault="00000000">
      <w:pPr>
        <w:widowControl w:val="0"/>
        <w:ind w:firstLine="567"/>
        <w:rPr>
          <w:sz w:val="28"/>
          <w:szCs w:val="28"/>
          <w:lang w:eastAsia="ru-RU"/>
        </w:rPr>
      </w:pPr>
      <w:r>
        <w:rPr>
          <w:sz w:val="28"/>
          <w:szCs w:val="28"/>
          <w:lang w:eastAsia="ru-RU"/>
        </w:rPr>
        <w:t>а) профилирование заявителя;</w:t>
      </w:r>
    </w:p>
    <w:p w14:paraId="6D85BE4A" w14:textId="77777777" w:rsidR="00554DB6" w:rsidRDefault="00000000">
      <w:pPr>
        <w:widowControl w:val="0"/>
        <w:ind w:firstLine="567"/>
        <w:rPr>
          <w:sz w:val="28"/>
          <w:szCs w:val="28"/>
          <w:lang w:eastAsia="ru-RU"/>
        </w:rPr>
      </w:pPr>
      <w:r>
        <w:rPr>
          <w:sz w:val="28"/>
          <w:szCs w:val="28"/>
          <w:lang w:eastAsia="ru-RU"/>
        </w:rPr>
        <w:t>б) прием заявления и документов;</w:t>
      </w:r>
    </w:p>
    <w:p w14:paraId="3EE2015D" w14:textId="77777777" w:rsidR="00554DB6" w:rsidRPr="00F611A1" w:rsidRDefault="00000000">
      <w:pPr>
        <w:widowControl w:val="0"/>
        <w:ind w:firstLine="567"/>
        <w:rPr>
          <w:sz w:val="28"/>
          <w:szCs w:val="28"/>
          <w:lang w:eastAsia="ru-RU"/>
        </w:rPr>
      </w:pPr>
      <w:r w:rsidRPr="00F611A1">
        <w:rPr>
          <w:sz w:val="28"/>
          <w:szCs w:val="28"/>
          <w:lang w:eastAsia="ru-RU"/>
        </w:rPr>
        <w:t>в) межведомственное информационное взаимодействие;</w:t>
      </w:r>
    </w:p>
    <w:p w14:paraId="7F5B1696" w14:textId="77777777" w:rsidR="00554DB6" w:rsidRDefault="00000000">
      <w:pPr>
        <w:widowControl w:val="0"/>
        <w:ind w:firstLine="567"/>
        <w:jc w:val="both"/>
        <w:rPr>
          <w:sz w:val="28"/>
          <w:szCs w:val="28"/>
          <w:lang w:eastAsia="ru-RU"/>
        </w:rPr>
      </w:pPr>
      <w:r w:rsidRPr="00F611A1">
        <w:rPr>
          <w:sz w:val="28"/>
          <w:szCs w:val="28"/>
        </w:rPr>
        <w:t>г) принятие решения о предоставлении (отказе в предоставлении)</w:t>
      </w:r>
      <w:r>
        <w:rPr>
          <w:sz w:val="28"/>
          <w:szCs w:val="28"/>
        </w:rPr>
        <w:t xml:space="preserve"> </w:t>
      </w:r>
      <w:r>
        <w:rPr>
          <w:sz w:val="28"/>
          <w:szCs w:val="28"/>
        </w:rPr>
        <w:lastRenderedPageBreak/>
        <w:t>муниципальной  услуги;</w:t>
      </w:r>
    </w:p>
    <w:p w14:paraId="647E7578" w14:textId="77777777" w:rsidR="00554DB6" w:rsidRDefault="00000000">
      <w:pPr>
        <w:widowControl w:val="0"/>
        <w:ind w:firstLine="567"/>
        <w:rPr>
          <w:sz w:val="28"/>
          <w:szCs w:val="28"/>
          <w:lang w:eastAsia="ru-RU"/>
        </w:rPr>
      </w:pPr>
      <w:r w:rsidRPr="00F611A1">
        <w:rPr>
          <w:sz w:val="28"/>
          <w:szCs w:val="28"/>
          <w:lang w:eastAsia="ru-RU"/>
        </w:rPr>
        <w:t>д) предоставление результата муниципальной услуги.</w:t>
      </w:r>
    </w:p>
    <w:p w14:paraId="626D7BE5" w14:textId="77777777" w:rsidR="00554DB6" w:rsidRDefault="00554DB6">
      <w:pPr>
        <w:widowControl w:val="0"/>
        <w:ind w:firstLine="567"/>
        <w:rPr>
          <w:b/>
          <w:sz w:val="28"/>
          <w:szCs w:val="28"/>
          <w:lang w:eastAsia="ru-RU"/>
        </w:rPr>
      </w:pPr>
    </w:p>
    <w:p w14:paraId="1D36F156" w14:textId="77777777" w:rsidR="00554DB6" w:rsidRDefault="00000000">
      <w:pPr>
        <w:widowControl w:val="0"/>
        <w:ind w:firstLine="567"/>
        <w:jc w:val="center"/>
        <w:rPr>
          <w:b/>
          <w:sz w:val="28"/>
          <w:szCs w:val="28"/>
          <w:lang w:eastAsia="ru-RU"/>
        </w:rPr>
      </w:pPr>
      <w:r>
        <w:rPr>
          <w:b/>
          <w:sz w:val="28"/>
          <w:szCs w:val="28"/>
          <w:lang w:eastAsia="ru-RU"/>
        </w:rPr>
        <w:t>3.2. Профилирование заявителя</w:t>
      </w:r>
    </w:p>
    <w:p w14:paraId="5FD52E5B" w14:textId="77777777" w:rsidR="00554DB6" w:rsidRDefault="00554DB6">
      <w:pPr>
        <w:widowControl w:val="0"/>
        <w:ind w:firstLine="567"/>
        <w:jc w:val="right"/>
        <w:rPr>
          <w:sz w:val="28"/>
          <w:szCs w:val="28"/>
          <w:lang w:eastAsia="ru-RU"/>
        </w:rPr>
      </w:pPr>
    </w:p>
    <w:p w14:paraId="10604928" w14:textId="77777777" w:rsidR="00554DB6" w:rsidRDefault="00000000">
      <w:pPr>
        <w:ind w:firstLine="709"/>
        <w:jc w:val="both"/>
        <w:rPr>
          <w:rFonts w:eastAsiaTheme="minorHAnsi"/>
          <w:sz w:val="28"/>
          <w:szCs w:val="28"/>
          <w:lang w:eastAsia="en-US"/>
        </w:rPr>
      </w:pPr>
      <w:r>
        <w:rPr>
          <w:rFonts w:eastAsiaTheme="minorHAnsi"/>
          <w:sz w:val="28"/>
          <w:szCs w:val="28"/>
          <w:lang w:eastAsia="en-US"/>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14:paraId="58E32CD1" w14:textId="77777777" w:rsidR="00554DB6" w:rsidRDefault="00000000">
      <w:pPr>
        <w:ind w:firstLine="709"/>
        <w:jc w:val="both"/>
        <w:rPr>
          <w:rFonts w:eastAsiaTheme="minorHAnsi"/>
          <w:sz w:val="28"/>
          <w:szCs w:val="28"/>
          <w:lang w:eastAsia="en-US"/>
        </w:rPr>
      </w:pPr>
      <w:r>
        <w:rPr>
          <w:rFonts w:eastAsiaTheme="minorHAnsi"/>
          <w:sz w:val="28"/>
          <w:szCs w:val="28"/>
          <w:lang w:eastAsia="en-US"/>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w:t>
      </w:r>
      <w:r>
        <w:rPr>
          <w:sz w:val="28"/>
          <w:szCs w:val="28"/>
          <w:lang w:eastAsia="ru-RU"/>
        </w:rPr>
        <w:t>муниципальной</w:t>
      </w:r>
      <w:r>
        <w:rPr>
          <w:rFonts w:eastAsiaTheme="minorHAnsi"/>
          <w:sz w:val="28"/>
          <w:szCs w:val="28"/>
          <w:lang w:eastAsia="en-US"/>
        </w:rPr>
        <w:t xml:space="preserve"> услуги.</w:t>
      </w:r>
    </w:p>
    <w:p w14:paraId="1E3B2AFD" w14:textId="77777777" w:rsidR="00554DB6" w:rsidRDefault="00000000">
      <w:pPr>
        <w:ind w:firstLine="709"/>
        <w:jc w:val="both"/>
        <w:rPr>
          <w:rFonts w:eastAsiaTheme="minorHAnsi"/>
          <w:sz w:val="28"/>
          <w:szCs w:val="28"/>
        </w:rPr>
      </w:pPr>
      <w:r>
        <w:rPr>
          <w:rFonts w:eastAsiaTheme="minorHAnsi"/>
          <w:sz w:val="28"/>
          <w:szCs w:val="28"/>
          <w:lang w:eastAsia="en-US"/>
        </w:rPr>
        <w:t xml:space="preserve">Идентификаторы категорий (признаков) заявителей приведены в приложении к настоящему регламенту </w:t>
      </w:r>
      <w:hyperlink r:id="rId10" w:tooltip="https://login.consultant.ru/link/?req=doc&amp;base=SPB&amp;n=316702&amp;dst=101235" w:history="1">
        <w:r w:rsidR="00554DB6">
          <w:rPr>
            <w:rFonts w:eastAsiaTheme="minorHAnsi"/>
            <w:sz w:val="28"/>
            <w:szCs w:val="28"/>
            <w:lang w:eastAsia="en-US"/>
          </w:rPr>
          <w:t>(таблица № 1)</w:t>
        </w:r>
      </w:hyperlink>
      <w:r>
        <w:rPr>
          <w:rFonts w:eastAsiaTheme="minorHAnsi"/>
          <w:sz w:val="28"/>
          <w:szCs w:val="28"/>
          <w:lang w:eastAsia="en-US"/>
        </w:rPr>
        <w:t>.</w:t>
      </w:r>
    </w:p>
    <w:p w14:paraId="5EECF650" w14:textId="77777777" w:rsidR="00554DB6" w:rsidRDefault="00554DB6">
      <w:pPr>
        <w:ind w:firstLine="709"/>
        <w:jc w:val="both"/>
        <w:rPr>
          <w:sz w:val="28"/>
          <w:szCs w:val="28"/>
        </w:rPr>
      </w:pPr>
    </w:p>
    <w:p w14:paraId="43B24310" w14:textId="77777777" w:rsidR="00554DB6" w:rsidRDefault="00000000">
      <w:pPr>
        <w:jc w:val="center"/>
        <w:rPr>
          <w:rFonts w:eastAsiaTheme="minorHAnsi"/>
          <w:b/>
          <w:sz w:val="28"/>
          <w:szCs w:val="28"/>
          <w:lang w:eastAsia="en-US"/>
        </w:rPr>
      </w:pPr>
      <w:r>
        <w:rPr>
          <w:rFonts w:eastAsiaTheme="minorHAnsi"/>
          <w:b/>
          <w:sz w:val="28"/>
          <w:szCs w:val="28"/>
          <w:lang w:eastAsia="en-US"/>
        </w:rPr>
        <w:t>3.3. Прием запроса и документов и (или) информации, необходимых для предоставления муниципальной услуги</w:t>
      </w:r>
    </w:p>
    <w:p w14:paraId="28C39B26" w14:textId="77777777" w:rsidR="00554DB6" w:rsidRDefault="00554DB6">
      <w:pPr>
        <w:jc w:val="right"/>
        <w:rPr>
          <w:rFonts w:eastAsiaTheme="minorHAnsi"/>
          <w:sz w:val="28"/>
          <w:szCs w:val="28"/>
          <w:lang w:eastAsia="en-US"/>
        </w:rPr>
      </w:pPr>
    </w:p>
    <w:p w14:paraId="7323CE94" w14:textId="77777777" w:rsidR="00554DB6" w:rsidRDefault="00000000">
      <w:pPr>
        <w:ind w:firstLine="709"/>
        <w:jc w:val="both"/>
        <w:rPr>
          <w:rFonts w:eastAsiaTheme="minorHAnsi"/>
          <w:sz w:val="28"/>
          <w:szCs w:val="28"/>
        </w:rPr>
      </w:pPr>
      <w:r>
        <w:rPr>
          <w:rFonts w:eastAsiaTheme="minorHAnsi"/>
          <w:sz w:val="28"/>
          <w:szCs w:val="28"/>
          <w:lang w:eastAsia="en-US"/>
        </w:rPr>
        <w:t xml:space="preserve">Состав запроса и перечень документов и(или) информации, необходимых для предоставления </w:t>
      </w:r>
      <w:r>
        <w:rPr>
          <w:sz w:val="28"/>
          <w:szCs w:val="28"/>
          <w:lang w:eastAsia="ru-RU"/>
        </w:rPr>
        <w:t>муниципальной</w:t>
      </w:r>
      <w:r>
        <w:rPr>
          <w:rFonts w:eastAsiaTheme="minorHAnsi"/>
          <w:sz w:val="28"/>
          <w:szCs w:val="28"/>
          <w:lang w:eastAsia="en-US"/>
        </w:rPr>
        <w:t xml:space="preserve">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11" w:tooltip="https://login.consultant.ru/link/?req=doc&amp;base=SPB&amp;n=316702&amp;dst=101254" w:history="1">
        <w:r w:rsidR="00554DB6">
          <w:rPr>
            <w:rFonts w:eastAsiaTheme="minorHAnsi"/>
            <w:sz w:val="28"/>
            <w:szCs w:val="28"/>
            <w:lang w:eastAsia="en-US"/>
          </w:rPr>
          <w:t>(</w:t>
        </w:r>
        <w:r w:rsidR="00554DB6">
          <w:rPr>
            <w:rFonts w:eastAsiaTheme="minorHAnsi"/>
            <w:sz w:val="28"/>
            <w:szCs w:val="28"/>
            <w:highlight w:val="white"/>
            <w:lang w:eastAsia="en-US"/>
          </w:rPr>
          <w:t>таблица № 2</w:t>
        </w:r>
        <w:r w:rsidR="00554DB6">
          <w:rPr>
            <w:rFonts w:eastAsiaTheme="minorHAnsi"/>
            <w:sz w:val="28"/>
            <w:szCs w:val="28"/>
            <w:lang w:eastAsia="en-US"/>
          </w:rPr>
          <w:t>)</w:t>
        </w:r>
      </w:hyperlink>
      <w:r>
        <w:rPr>
          <w:rFonts w:eastAsiaTheme="minorHAnsi"/>
          <w:sz w:val="28"/>
          <w:szCs w:val="28"/>
          <w:lang w:eastAsia="en-US"/>
        </w:rPr>
        <w:t>.</w:t>
      </w:r>
    </w:p>
    <w:p w14:paraId="3FB8F26F" w14:textId="77777777" w:rsidR="00554DB6" w:rsidRDefault="00000000">
      <w:pPr>
        <w:ind w:firstLine="708"/>
        <w:jc w:val="both"/>
        <w:rPr>
          <w:rFonts w:eastAsiaTheme="minorHAnsi"/>
          <w:sz w:val="28"/>
          <w:szCs w:val="28"/>
          <w:lang w:eastAsia="en-US"/>
        </w:rPr>
      </w:pPr>
      <w:r>
        <w:rPr>
          <w:rFonts w:eastAsiaTheme="minorHAnsi"/>
          <w:sz w:val="28"/>
          <w:szCs w:val="28"/>
          <w:lang w:eastAsia="en-US"/>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14:paraId="3539711B" w14:textId="77777777" w:rsidR="00554DB6" w:rsidRDefault="00000000">
      <w:pPr>
        <w:ind w:firstLine="708"/>
        <w:jc w:val="both"/>
        <w:rPr>
          <w:rFonts w:eastAsiaTheme="minorHAnsi"/>
          <w:sz w:val="28"/>
          <w:szCs w:val="28"/>
          <w:lang w:eastAsia="en-US"/>
        </w:rPr>
      </w:pPr>
      <w:r>
        <w:rPr>
          <w:rFonts w:eastAsiaTheme="minorHAnsi"/>
          <w:sz w:val="28"/>
          <w:szCs w:val="28"/>
          <w:lang w:eastAsia="en-US"/>
        </w:rPr>
        <w:t>При предоставлении муниципальной услуги в электронной форме идентификация и аутентификация могут осуществляться посредством:</w:t>
      </w:r>
    </w:p>
    <w:p w14:paraId="77B4D80C" w14:textId="77777777" w:rsidR="00554DB6" w:rsidRDefault="00000000">
      <w:pPr>
        <w:ind w:firstLine="708"/>
        <w:jc w:val="both"/>
        <w:rPr>
          <w:rFonts w:eastAsiaTheme="minorHAnsi"/>
          <w:sz w:val="28"/>
          <w:szCs w:val="28"/>
          <w:lang w:eastAsia="en-US"/>
        </w:rPr>
      </w:pPr>
      <w:r>
        <w:rPr>
          <w:rFonts w:eastAsiaTheme="minorHAnsi"/>
          <w:sz w:val="28"/>
          <w:szCs w:val="28"/>
          <w:lang w:eastAsia="en-US"/>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w:t>
      </w:r>
      <w:r>
        <w:rPr>
          <w:rFonts w:eastAsiaTheme="minorHAnsi"/>
          <w:sz w:val="28"/>
          <w:szCs w:val="28"/>
          <w:lang w:eastAsia="en-US"/>
        </w:rPr>
        <w:lastRenderedPageBreak/>
        <w:t>идентификации и аутентификации, при условии совпадения сведений о физическом лице в указанных информационных системах;</w:t>
      </w:r>
    </w:p>
    <w:p w14:paraId="6FD129E2" w14:textId="77777777" w:rsidR="00554DB6" w:rsidRDefault="00000000">
      <w:pPr>
        <w:ind w:firstLine="708"/>
        <w:jc w:val="both"/>
        <w:rPr>
          <w:rFonts w:eastAsiaTheme="minorHAnsi"/>
          <w:sz w:val="28"/>
          <w:szCs w:val="28"/>
          <w:lang w:eastAsia="en-US"/>
        </w:rPr>
      </w:pPr>
      <w:r>
        <w:rPr>
          <w:rFonts w:eastAsiaTheme="minorHAnsi"/>
          <w:sz w:val="28"/>
          <w:szCs w:val="28"/>
          <w:lang w:eastAsia="en-US"/>
        </w:rPr>
        <w:t>2) информационных технологий, предусмотренных статьями 9, 10 и 14 Федерального закона № 572-ФЗ.</w:t>
      </w:r>
    </w:p>
    <w:p w14:paraId="4640C819" w14:textId="77777777" w:rsidR="00554DB6" w:rsidRDefault="00000000">
      <w:pPr>
        <w:shd w:val="clear" w:color="FFFFFF" w:themeColor="background1" w:fill="FFFFFF" w:themeFill="background1"/>
        <w:ind w:firstLine="709"/>
        <w:jc w:val="both"/>
        <w:rPr>
          <w:rFonts w:eastAsiaTheme="minorHAnsi"/>
          <w:sz w:val="28"/>
          <w:szCs w:val="28"/>
          <w:highlight w:val="white"/>
        </w:rPr>
      </w:pPr>
      <w:r>
        <w:rPr>
          <w:rFonts w:eastAsiaTheme="minorHAnsi"/>
          <w:sz w:val="28"/>
          <w:szCs w:val="28"/>
          <w:lang w:eastAsia="en-US"/>
        </w:rPr>
        <w:t xml:space="preserve">Основания для принятия решения об отказе в приеме запроса и документов и(или) информации приведены в приложении к настоящему регламенту </w:t>
      </w:r>
      <w:hyperlink r:id="rId12" w:tooltip="https://login.consultant.ru/link/?req=doc&amp;base=SPB&amp;n=316702&amp;dst=101310" w:history="1">
        <w:r w:rsidR="00554DB6">
          <w:rPr>
            <w:rFonts w:eastAsiaTheme="minorHAnsi"/>
            <w:sz w:val="28"/>
            <w:szCs w:val="28"/>
            <w:highlight w:val="white"/>
            <w:lang w:eastAsia="en-US"/>
          </w:rPr>
          <w:t>(таблица № 3)</w:t>
        </w:r>
      </w:hyperlink>
      <w:r>
        <w:rPr>
          <w:rFonts w:eastAsiaTheme="minorHAnsi"/>
          <w:sz w:val="28"/>
          <w:szCs w:val="28"/>
          <w:highlight w:val="white"/>
          <w:lang w:eastAsia="en-US"/>
        </w:rPr>
        <w:t>.</w:t>
      </w:r>
    </w:p>
    <w:p w14:paraId="3E4950CE" w14:textId="77777777" w:rsidR="00554DB6" w:rsidRDefault="00000000">
      <w:pPr>
        <w:ind w:firstLine="709"/>
        <w:jc w:val="both"/>
        <w:rPr>
          <w:sz w:val="28"/>
          <w:szCs w:val="28"/>
          <w:lang w:eastAsia="ru-RU"/>
        </w:rPr>
      </w:pPr>
      <w:r>
        <w:rPr>
          <w:sz w:val="28"/>
          <w:szCs w:val="28"/>
          <w:lang w:eastAsia="ru-RU"/>
        </w:rPr>
        <w:t>Возможность приема органом, предоставляющим муниципальную услугу,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14:paraId="1DADD3FE" w14:textId="77777777" w:rsidR="00554DB6" w:rsidRDefault="00000000">
      <w:pPr>
        <w:ind w:firstLine="709"/>
        <w:jc w:val="both"/>
        <w:rPr>
          <w:rFonts w:eastAsiaTheme="minorHAnsi"/>
          <w:sz w:val="28"/>
          <w:szCs w:val="28"/>
          <w:lang w:eastAsia="en-US"/>
        </w:rPr>
      </w:pPr>
      <w:r>
        <w:rPr>
          <w:sz w:val="28"/>
          <w:szCs w:val="28"/>
          <w:lang w:eastAsia="ru-RU"/>
        </w:rPr>
        <w:t>Срок регистрации запроса и документов и(или) информации, необходимых для предоставления муниципальной услуги, в органе, пр</w:t>
      </w:r>
      <w:r>
        <w:rPr>
          <w:rFonts w:eastAsiaTheme="minorHAnsi"/>
          <w:sz w:val="28"/>
          <w:szCs w:val="28"/>
          <w:lang w:eastAsia="en-US"/>
        </w:rPr>
        <w:t xml:space="preserve">едоставляющем </w:t>
      </w:r>
      <w:r>
        <w:rPr>
          <w:sz w:val="28"/>
          <w:szCs w:val="28"/>
          <w:lang w:eastAsia="ru-RU"/>
        </w:rPr>
        <w:t>муниципальную</w:t>
      </w:r>
      <w:r>
        <w:rPr>
          <w:rFonts w:eastAsiaTheme="minorHAnsi"/>
          <w:sz w:val="28"/>
          <w:szCs w:val="28"/>
          <w:lang w:eastAsia="en-US"/>
        </w:rPr>
        <w:t xml:space="preserve"> услугу, составляет:</w:t>
      </w:r>
    </w:p>
    <w:p w14:paraId="30AA72FE" w14:textId="77777777" w:rsidR="00554DB6" w:rsidRDefault="00000000">
      <w:pPr>
        <w:ind w:firstLine="709"/>
        <w:jc w:val="both"/>
        <w:rPr>
          <w:rFonts w:eastAsiaTheme="minorHAnsi"/>
          <w:sz w:val="28"/>
          <w:szCs w:val="28"/>
          <w:lang w:eastAsia="en-US"/>
        </w:rPr>
      </w:pPr>
      <w:r>
        <w:rPr>
          <w:rFonts w:eastAsiaTheme="minorHAnsi"/>
          <w:sz w:val="28"/>
          <w:szCs w:val="28"/>
          <w:lang w:eastAsia="en-US"/>
        </w:rPr>
        <w:t>при личном обращении в уполномоченный орган, при направлении запроса в форме электронного документа посредством ГИС ЛО - в день поступления запроса или на следующий рабочий день (в случае направления документов в нерабочее время, в выходные, праздничные дни).</w:t>
      </w:r>
    </w:p>
    <w:p w14:paraId="160A4B33" w14:textId="77777777" w:rsidR="00554DB6" w:rsidRDefault="00554DB6">
      <w:pPr>
        <w:jc w:val="both"/>
        <w:rPr>
          <w:sz w:val="28"/>
          <w:szCs w:val="28"/>
        </w:rPr>
      </w:pPr>
    </w:p>
    <w:p w14:paraId="23F39D99" w14:textId="77777777" w:rsidR="00554DB6" w:rsidRDefault="00000000">
      <w:pPr>
        <w:jc w:val="center"/>
        <w:rPr>
          <w:rFonts w:eastAsiaTheme="minorHAnsi"/>
          <w:b/>
          <w:bCs/>
          <w:sz w:val="28"/>
          <w:szCs w:val="28"/>
          <w:lang w:eastAsia="en-US"/>
        </w:rPr>
      </w:pPr>
      <w:r>
        <w:rPr>
          <w:rFonts w:eastAsiaTheme="minorHAnsi"/>
          <w:b/>
          <w:sz w:val="28"/>
          <w:szCs w:val="28"/>
          <w:lang w:eastAsia="en-US"/>
        </w:rPr>
        <w:t>3.4. Межведомственное информационное взаимодействие</w:t>
      </w:r>
    </w:p>
    <w:p w14:paraId="53F1C7A7" w14:textId="77777777" w:rsidR="00554DB6" w:rsidRDefault="00554DB6">
      <w:pPr>
        <w:ind w:firstLine="708"/>
        <w:jc w:val="both"/>
        <w:rPr>
          <w:rFonts w:eastAsiaTheme="minorHAnsi"/>
          <w:sz w:val="28"/>
          <w:szCs w:val="28"/>
          <w:lang w:eastAsia="en-US"/>
        </w:rPr>
      </w:pPr>
    </w:p>
    <w:p w14:paraId="7D854009" w14:textId="77777777" w:rsidR="00554DB6" w:rsidRDefault="00000000">
      <w:pPr>
        <w:ind w:firstLine="708"/>
        <w:jc w:val="both"/>
        <w:rPr>
          <w:rFonts w:eastAsiaTheme="minorHAnsi"/>
          <w:sz w:val="28"/>
          <w:szCs w:val="28"/>
          <w:highlight w:val="yellow"/>
        </w:rPr>
      </w:pPr>
      <w:r>
        <w:rPr>
          <w:rFonts w:eastAsiaTheme="minorHAnsi"/>
          <w:sz w:val="28"/>
          <w:szCs w:val="28"/>
          <w:lang w:eastAsia="en-US"/>
        </w:rPr>
        <w:t xml:space="preserve">Для получения муниципальной услуги направление межведомственных информационных запросов осуществляется </w:t>
      </w:r>
      <w:r>
        <w:rPr>
          <w:rFonts w:eastAsiaTheme="minorHAnsi"/>
          <w:sz w:val="28"/>
          <w:szCs w:val="28"/>
          <w:highlight w:val="white"/>
          <w:lang w:eastAsia="en-US"/>
        </w:rPr>
        <w:t>в автоматическом режиме посредством ГИС ЛО.</w:t>
      </w:r>
    </w:p>
    <w:p w14:paraId="7BF68876" w14:textId="77777777" w:rsidR="00554DB6" w:rsidRDefault="00554DB6">
      <w:pPr>
        <w:ind w:firstLine="708"/>
        <w:jc w:val="both"/>
        <w:rPr>
          <w:rFonts w:eastAsiaTheme="minorHAnsi"/>
          <w:sz w:val="28"/>
          <w:szCs w:val="28"/>
          <w:highlight w:val="yellow"/>
        </w:rPr>
      </w:pPr>
    </w:p>
    <w:p w14:paraId="3BDE05FD" w14:textId="77777777" w:rsidR="00554DB6" w:rsidRDefault="00000000">
      <w:pPr>
        <w:spacing w:before="280"/>
        <w:jc w:val="center"/>
        <w:outlineLvl w:val="0"/>
        <w:rPr>
          <w:rFonts w:eastAsiaTheme="minorHAnsi"/>
          <w:sz w:val="28"/>
          <w:szCs w:val="28"/>
          <w:lang w:eastAsia="en-US"/>
        </w:rPr>
      </w:pPr>
      <w:r>
        <w:rPr>
          <w:rFonts w:eastAsiaTheme="minorHAnsi"/>
          <w:b/>
          <w:bCs/>
          <w:sz w:val="28"/>
          <w:szCs w:val="28"/>
          <w:lang w:eastAsia="en-US"/>
        </w:rPr>
        <w:t>3.5. Принятие решения о предоставлении</w:t>
      </w:r>
    </w:p>
    <w:p w14:paraId="4F987CC6" w14:textId="77777777" w:rsidR="00554DB6" w:rsidRDefault="00000000">
      <w:pPr>
        <w:jc w:val="center"/>
        <w:rPr>
          <w:rFonts w:eastAsiaTheme="minorHAnsi"/>
          <w:sz w:val="28"/>
          <w:szCs w:val="28"/>
          <w:lang w:eastAsia="en-US"/>
        </w:rPr>
      </w:pPr>
      <w:r>
        <w:rPr>
          <w:rFonts w:eastAsiaTheme="minorHAnsi"/>
          <w:b/>
          <w:bCs/>
          <w:sz w:val="28"/>
          <w:szCs w:val="28"/>
          <w:lang w:eastAsia="en-US"/>
        </w:rPr>
        <w:t>(отказе в предоставлении) муниципальной услуги</w:t>
      </w:r>
    </w:p>
    <w:p w14:paraId="27F784CF" w14:textId="77777777" w:rsidR="00554DB6" w:rsidRDefault="00554DB6">
      <w:pPr>
        <w:ind w:firstLine="283"/>
        <w:jc w:val="both"/>
        <w:rPr>
          <w:rFonts w:eastAsiaTheme="minorHAnsi"/>
          <w:bCs/>
          <w:sz w:val="28"/>
          <w:szCs w:val="28"/>
          <w:lang w:eastAsia="en-US"/>
        </w:rPr>
      </w:pPr>
    </w:p>
    <w:p w14:paraId="5DAEBA9C" w14:textId="77777777" w:rsidR="00554DB6" w:rsidRDefault="00000000">
      <w:pPr>
        <w:ind w:firstLine="283"/>
        <w:jc w:val="both"/>
        <w:rPr>
          <w:rFonts w:eastAsiaTheme="minorHAnsi"/>
          <w:bCs/>
          <w:sz w:val="28"/>
          <w:szCs w:val="28"/>
          <w:lang w:eastAsia="en-US"/>
        </w:rPr>
      </w:pPr>
      <w:r>
        <w:rPr>
          <w:rFonts w:eastAsiaTheme="minorHAnsi"/>
          <w:bCs/>
          <w:sz w:val="28"/>
          <w:szCs w:val="28"/>
          <w:lang w:eastAsia="en-US"/>
        </w:rPr>
        <w:t>Основания для отказа в предоставлении муниципальной услуги приведены в приложении к настоящему регламенту (таблица № 3).</w:t>
      </w:r>
    </w:p>
    <w:p w14:paraId="1339E278" w14:textId="77777777" w:rsidR="00554DB6" w:rsidRDefault="00000000">
      <w:pPr>
        <w:ind w:firstLine="283"/>
        <w:jc w:val="both"/>
        <w:rPr>
          <w:rFonts w:eastAsiaTheme="minorHAnsi"/>
          <w:bCs/>
          <w:sz w:val="28"/>
          <w:szCs w:val="28"/>
          <w:lang w:eastAsia="en-US"/>
        </w:rPr>
      </w:pPr>
      <w:r>
        <w:rPr>
          <w:rFonts w:eastAsiaTheme="minorHAnsi"/>
          <w:bCs/>
          <w:sz w:val="28"/>
          <w:szCs w:val="28"/>
          <w:lang w:eastAsia="en-US"/>
        </w:rPr>
        <w:t>Принятие решения о предоставлении (об отказе в предоставлении) муниципальной услуги осуществляется в срок, не превышающий 15 рабочих дней с даты получения уполномоченным органом всех сведений, необходимых для принятия решения.</w:t>
      </w:r>
    </w:p>
    <w:p w14:paraId="2EB1C95F" w14:textId="77777777" w:rsidR="00554DB6" w:rsidRDefault="00554DB6">
      <w:pPr>
        <w:widowControl w:val="0"/>
        <w:ind w:firstLine="567"/>
        <w:jc w:val="both"/>
        <w:rPr>
          <w:sz w:val="28"/>
          <w:szCs w:val="28"/>
          <w:lang w:eastAsia="ru-RU"/>
        </w:rPr>
      </w:pPr>
    </w:p>
    <w:p w14:paraId="758708B1" w14:textId="77777777" w:rsidR="00554DB6" w:rsidRDefault="00554DB6">
      <w:pPr>
        <w:ind w:firstLine="708"/>
        <w:jc w:val="both"/>
        <w:rPr>
          <w:rFonts w:eastAsiaTheme="minorHAnsi"/>
          <w:sz w:val="28"/>
          <w:szCs w:val="28"/>
          <w:lang w:eastAsia="en-US"/>
        </w:rPr>
      </w:pPr>
    </w:p>
    <w:p w14:paraId="58655D91" w14:textId="77777777" w:rsidR="00554DB6" w:rsidRDefault="00000000">
      <w:pPr>
        <w:widowControl w:val="0"/>
        <w:ind w:firstLine="567"/>
        <w:jc w:val="center"/>
        <w:rPr>
          <w:b/>
          <w:sz w:val="28"/>
          <w:szCs w:val="28"/>
          <w:lang w:eastAsia="ru-RU"/>
        </w:rPr>
      </w:pPr>
      <w:r>
        <w:rPr>
          <w:b/>
          <w:sz w:val="28"/>
          <w:szCs w:val="28"/>
          <w:lang w:eastAsia="ru-RU"/>
        </w:rPr>
        <w:t>3.6. Предоставление результата муниципальной услуги</w:t>
      </w:r>
    </w:p>
    <w:p w14:paraId="43C379D6" w14:textId="77777777" w:rsidR="00554DB6" w:rsidRDefault="00554DB6">
      <w:pPr>
        <w:widowControl w:val="0"/>
        <w:ind w:firstLine="567"/>
        <w:jc w:val="both"/>
        <w:rPr>
          <w:sz w:val="28"/>
          <w:szCs w:val="28"/>
          <w:lang w:eastAsia="ru-RU"/>
        </w:rPr>
      </w:pPr>
    </w:p>
    <w:p w14:paraId="3D25F1BE" w14:textId="77777777" w:rsidR="00554DB6" w:rsidRDefault="00000000">
      <w:pPr>
        <w:widowControl w:val="0"/>
        <w:ind w:firstLine="567"/>
        <w:jc w:val="both"/>
        <w:rPr>
          <w:sz w:val="28"/>
          <w:szCs w:val="28"/>
        </w:rPr>
      </w:pPr>
      <w:r>
        <w:rPr>
          <w:sz w:val="28"/>
          <w:szCs w:val="28"/>
        </w:rPr>
        <w:t xml:space="preserve">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3 рабочих дней со дня принятия решения способом, указанным в заявлении, а также в личный кабинет заявителя в </w:t>
      </w:r>
      <w:r>
        <w:rPr>
          <w:sz w:val="28"/>
          <w:szCs w:val="28"/>
        </w:rPr>
        <w:lastRenderedPageBreak/>
        <w:t>ГИС ЛО.</w:t>
      </w:r>
    </w:p>
    <w:p w14:paraId="73B7C82F" w14:textId="77777777" w:rsidR="00554DB6" w:rsidRDefault="00000000">
      <w:pPr>
        <w:widowControl w:val="0"/>
        <w:ind w:firstLine="567"/>
        <w:jc w:val="both"/>
        <w:rPr>
          <w:sz w:val="28"/>
          <w:szCs w:val="28"/>
        </w:rPr>
      </w:pPr>
      <w:r>
        <w:rPr>
          <w:sz w:val="28"/>
          <w:szCs w:val="28"/>
        </w:rPr>
        <w:t>Возможность предоставления уполномоченным органом результата муниципальной услуги по выбору заявителя независимо от его места нахождения не предусмотрена.</w:t>
      </w:r>
    </w:p>
    <w:p w14:paraId="6C879BD2" w14:textId="77777777" w:rsidR="00554DB6" w:rsidRDefault="00554DB6">
      <w:pPr>
        <w:jc w:val="both"/>
        <w:rPr>
          <w:sz w:val="28"/>
          <w:szCs w:val="28"/>
        </w:rPr>
      </w:pPr>
    </w:p>
    <w:p w14:paraId="2971C518" w14:textId="77777777" w:rsidR="00554DB6" w:rsidRDefault="00000000">
      <w:pPr>
        <w:jc w:val="center"/>
        <w:rPr>
          <w:rFonts w:eastAsiaTheme="minorHAnsi"/>
          <w:b/>
          <w:sz w:val="28"/>
          <w:szCs w:val="28"/>
          <w:lang w:eastAsia="en-US"/>
        </w:rPr>
      </w:pPr>
      <w:r>
        <w:rPr>
          <w:rFonts w:eastAsiaTheme="minorHAnsi"/>
          <w:b/>
          <w:sz w:val="28"/>
          <w:szCs w:val="28"/>
          <w:lang w:eastAsia="en-US"/>
        </w:rPr>
        <w:t xml:space="preserve">4. Способы информирования заявителя </w:t>
      </w:r>
    </w:p>
    <w:p w14:paraId="0CA302A9" w14:textId="77777777" w:rsidR="00554DB6" w:rsidRDefault="00000000">
      <w:pPr>
        <w:jc w:val="center"/>
        <w:rPr>
          <w:rFonts w:eastAsiaTheme="minorHAnsi"/>
          <w:b/>
          <w:sz w:val="28"/>
          <w:szCs w:val="28"/>
          <w:lang w:eastAsia="en-US"/>
        </w:rPr>
      </w:pPr>
      <w:r>
        <w:rPr>
          <w:rFonts w:eastAsiaTheme="minorHAnsi"/>
          <w:b/>
          <w:sz w:val="28"/>
          <w:szCs w:val="28"/>
          <w:lang w:eastAsia="en-US"/>
        </w:rPr>
        <w:t xml:space="preserve">об изменении статуса рассмотрения запроса </w:t>
      </w:r>
    </w:p>
    <w:p w14:paraId="64A9D82C" w14:textId="77777777" w:rsidR="00554DB6" w:rsidRDefault="00000000">
      <w:pPr>
        <w:jc w:val="center"/>
        <w:rPr>
          <w:rFonts w:eastAsiaTheme="minorHAnsi"/>
          <w:b/>
          <w:sz w:val="28"/>
          <w:szCs w:val="28"/>
          <w:lang w:eastAsia="en-US"/>
        </w:rPr>
      </w:pPr>
      <w:r>
        <w:rPr>
          <w:rFonts w:eastAsiaTheme="minorHAnsi"/>
          <w:b/>
          <w:sz w:val="28"/>
          <w:szCs w:val="28"/>
          <w:lang w:eastAsia="en-US"/>
        </w:rPr>
        <w:t>о предоставлении муниципальной услуги</w:t>
      </w:r>
    </w:p>
    <w:p w14:paraId="62D6F476" w14:textId="77777777" w:rsidR="00554DB6" w:rsidRDefault="00554DB6">
      <w:pPr>
        <w:widowControl w:val="0"/>
        <w:ind w:firstLine="567"/>
        <w:jc w:val="both"/>
        <w:rPr>
          <w:sz w:val="28"/>
          <w:szCs w:val="28"/>
          <w:lang w:eastAsia="ru-RU"/>
        </w:rPr>
      </w:pPr>
    </w:p>
    <w:p w14:paraId="6B6D42F5" w14:textId="77777777" w:rsidR="00554DB6" w:rsidRDefault="00000000">
      <w:pPr>
        <w:widowControl w:val="0"/>
        <w:ind w:firstLine="567"/>
        <w:jc w:val="both"/>
        <w:rPr>
          <w:sz w:val="28"/>
          <w:szCs w:val="28"/>
          <w:lang w:eastAsia="ru-RU"/>
        </w:rPr>
      </w:pPr>
      <w:r>
        <w:rPr>
          <w:sz w:val="28"/>
          <w:szCs w:val="28"/>
          <w:lang w:eastAsia="ru-RU"/>
        </w:rPr>
        <w:t>Перечень способов информирования заявителя об изменении статуса рассмотрения заявления:</w:t>
      </w:r>
    </w:p>
    <w:p w14:paraId="59AEA704" w14:textId="77777777" w:rsidR="00554DB6" w:rsidRDefault="00000000">
      <w:pPr>
        <w:ind w:firstLine="709"/>
        <w:jc w:val="both"/>
        <w:rPr>
          <w:sz w:val="28"/>
          <w:szCs w:val="28"/>
        </w:rPr>
      </w:pPr>
      <w:r>
        <w:rPr>
          <w:sz w:val="28"/>
          <w:szCs w:val="28"/>
          <w:lang w:eastAsia="ru-RU"/>
        </w:rPr>
        <w:t>а) посредством Единого портала.</w:t>
      </w:r>
    </w:p>
    <w:p w14:paraId="1C4A2197" w14:textId="77777777" w:rsidR="00554DB6" w:rsidRDefault="00554DB6">
      <w:pPr>
        <w:ind w:firstLine="709"/>
        <w:jc w:val="both"/>
        <w:rPr>
          <w:sz w:val="28"/>
          <w:szCs w:val="28"/>
        </w:rPr>
      </w:pPr>
    </w:p>
    <w:p w14:paraId="62F76F3A" w14:textId="77777777" w:rsidR="00554DB6" w:rsidRDefault="00000000">
      <w:pPr>
        <w:spacing w:after="200" w:line="276" w:lineRule="auto"/>
        <w:rPr>
          <w:sz w:val="28"/>
          <w:szCs w:val="28"/>
        </w:rPr>
      </w:pPr>
      <w:r>
        <w:rPr>
          <w:sz w:val="28"/>
          <w:szCs w:val="28"/>
        </w:rPr>
        <w:br w:type="page" w:clear="all"/>
      </w:r>
    </w:p>
    <w:p w14:paraId="7934505F" w14:textId="0F9AF586" w:rsidR="00F611A1" w:rsidRPr="00F611A1" w:rsidRDefault="00F611A1" w:rsidP="00F611A1">
      <w:pPr>
        <w:ind w:left="4962"/>
        <w:jc w:val="both"/>
        <w:rPr>
          <w:sz w:val="28"/>
          <w:szCs w:val="28"/>
        </w:rPr>
      </w:pPr>
      <w:r w:rsidRPr="00F611A1">
        <w:rPr>
          <w:sz w:val="28"/>
          <w:szCs w:val="28"/>
        </w:rPr>
        <w:lastRenderedPageBreak/>
        <w:t>Приложение</w:t>
      </w:r>
    </w:p>
    <w:p w14:paraId="44C405E3" w14:textId="1D0C8844" w:rsidR="00F611A1" w:rsidRDefault="00F611A1" w:rsidP="00F611A1">
      <w:pPr>
        <w:ind w:left="4962"/>
        <w:jc w:val="both"/>
        <w:rPr>
          <w:sz w:val="28"/>
          <w:szCs w:val="28"/>
        </w:rPr>
      </w:pPr>
      <w:r w:rsidRPr="00F611A1">
        <w:rPr>
          <w:sz w:val="28"/>
          <w:szCs w:val="28"/>
        </w:rPr>
        <w:t>к административному регламенту</w:t>
      </w:r>
    </w:p>
    <w:p w14:paraId="3183F9BC" w14:textId="77777777" w:rsidR="00F611A1" w:rsidRPr="00F611A1" w:rsidRDefault="00F611A1" w:rsidP="00F611A1">
      <w:pPr>
        <w:ind w:left="4962"/>
        <w:jc w:val="both"/>
        <w:rPr>
          <w:sz w:val="28"/>
          <w:szCs w:val="28"/>
        </w:rPr>
      </w:pPr>
    </w:p>
    <w:p w14:paraId="759F76AD" w14:textId="77777777" w:rsidR="00F611A1" w:rsidRDefault="00F611A1">
      <w:pPr>
        <w:jc w:val="center"/>
        <w:rPr>
          <w:sz w:val="24"/>
          <w:szCs w:val="24"/>
        </w:rPr>
      </w:pPr>
    </w:p>
    <w:p w14:paraId="628BCC37" w14:textId="66FC3C3A" w:rsidR="00554DB6" w:rsidRDefault="00000000">
      <w:pPr>
        <w:jc w:val="center"/>
        <w:rPr>
          <w:sz w:val="28"/>
          <w:szCs w:val="28"/>
        </w:rPr>
      </w:pPr>
      <w:r>
        <w:rPr>
          <w:sz w:val="24"/>
          <w:szCs w:val="24"/>
        </w:rPr>
        <w:t>ПЕРЕЧЕНЬ</w:t>
      </w:r>
    </w:p>
    <w:p w14:paraId="282634DF" w14:textId="77777777" w:rsidR="00554DB6" w:rsidRDefault="00000000">
      <w:pPr>
        <w:jc w:val="center"/>
        <w:rPr>
          <w:sz w:val="28"/>
          <w:szCs w:val="28"/>
        </w:rPr>
      </w:pPr>
      <w:r>
        <w:rPr>
          <w:sz w:val="24"/>
          <w:szCs w:val="24"/>
        </w:rPr>
        <w:t xml:space="preserve">условных обозначений и сокращений, </w:t>
      </w:r>
    </w:p>
    <w:p w14:paraId="5CC70F26" w14:textId="77777777" w:rsidR="00554DB6" w:rsidRDefault="00000000">
      <w:pPr>
        <w:jc w:val="center"/>
        <w:rPr>
          <w:sz w:val="28"/>
          <w:szCs w:val="28"/>
        </w:rPr>
      </w:pPr>
      <w:r>
        <w:rPr>
          <w:sz w:val="24"/>
          <w:szCs w:val="24"/>
        </w:rPr>
        <w:t xml:space="preserve">Идентификаторы категорий (признаков) заявителей, </w:t>
      </w:r>
    </w:p>
    <w:p w14:paraId="5B9D1139" w14:textId="77777777" w:rsidR="00554DB6" w:rsidRDefault="00000000">
      <w:pPr>
        <w:jc w:val="center"/>
        <w:rPr>
          <w:sz w:val="28"/>
          <w:szCs w:val="28"/>
        </w:rPr>
      </w:pPr>
      <w:r>
        <w:rPr>
          <w:sz w:val="24"/>
          <w:szCs w:val="24"/>
        </w:rPr>
        <w:t xml:space="preserve">Исчерпывающий перечень документов, </w:t>
      </w:r>
    </w:p>
    <w:p w14:paraId="33AAB18B" w14:textId="77777777" w:rsidR="00554DB6" w:rsidRDefault="00000000">
      <w:pPr>
        <w:jc w:val="center"/>
        <w:rPr>
          <w:sz w:val="28"/>
          <w:szCs w:val="28"/>
        </w:rPr>
      </w:pPr>
      <w:r>
        <w:rPr>
          <w:sz w:val="24"/>
          <w:szCs w:val="24"/>
        </w:rPr>
        <w:t xml:space="preserve">необходимых для предоставлении муниципальной услуги, </w:t>
      </w:r>
    </w:p>
    <w:p w14:paraId="3669E24F" w14:textId="77777777" w:rsidR="00554DB6" w:rsidRDefault="00000000">
      <w:pPr>
        <w:jc w:val="center"/>
        <w:rPr>
          <w:sz w:val="28"/>
          <w:szCs w:val="28"/>
        </w:rPr>
      </w:pPr>
      <w:r>
        <w:rPr>
          <w:sz w:val="24"/>
          <w:szCs w:val="24"/>
        </w:rPr>
        <w:t xml:space="preserve">Исчерпывающий перечень оснований для отказа </w:t>
      </w:r>
    </w:p>
    <w:p w14:paraId="171BCF1D" w14:textId="77777777" w:rsidR="00554DB6" w:rsidRDefault="00000000">
      <w:pPr>
        <w:jc w:val="center"/>
        <w:rPr>
          <w:sz w:val="28"/>
          <w:szCs w:val="28"/>
        </w:rPr>
      </w:pPr>
      <w:r>
        <w:rPr>
          <w:sz w:val="24"/>
          <w:szCs w:val="24"/>
        </w:rPr>
        <w:t xml:space="preserve">в приеме запроса о предоставлении муниципальной услуги и документов, </w:t>
      </w:r>
    </w:p>
    <w:p w14:paraId="20E539EB" w14:textId="77777777" w:rsidR="00554DB6" w:rsidRDefault="00000000">
      <w:pPr>
        <w:jc w:val="center"/>
        <w:rPr>
          <w:sz w:val="28"/>
          <w:szCs w:val="28"/>
        </w:rPr>
      </w:pPr>
      <w:r>
        <w:rPr>
          <w:sz w:val="24"/>
          <w:szCs w:val="24"/>
        </w:rPr>
        <w:t xml:space="preserve">необходимых для предоставления услуги, </w:t>
      </w:r>
    </w:p>
    <w:p w14:paraId="14EBB08F" w14:textId="77777777" w:rsidR="00554DB6" w:rsidRDefault="00000000">
      <w:pPr>
        <w:jc w:val="center"/>
        <w:rPr>
          <w:sz w:val="28"/>
          <w:szCs w:val="28"/>
        </w:rPr>
      </w:pPr>
      <w:r>
        <w:rPr>
          <w:sz w:val="24"/>
          <w:szCs w:val="24"/>
        </w:rPr>
        <w:t xml:space="preserve">оснований для приостановления предоставления муниципальной услуги </w:t>
      </w:r>
    </w:p>
    <w:p w14:paraId="30E11CAA" w14:textId="77777777" w:rsidR="00554DB6" w:rsidRDefault="00000000">
      <w:pPr>
        <w:jc w:val="center"/>
        <w:rPr>
          <w:sz w:val="28"/>
          <w:szCs w:val="28"/>
        </w:rPr>
      </w:pPr>
      <w:r>
        <w:rPr>
          <w:sz w:val="24"/>
          <w:szCs w:val="24"/>
        </w:rPr>
        <w:t xml:space="preserve">или отказа в предоставлении муниципальной услуги, </w:t>
      </w:r>
    </w:p>
    <w:p w14:paraId="471580DF" w14:textId="77777777" w:rsidR="00554DB6" w:rsidRDefault="00000000">
      <w:pPr>
        <w:jc w:val="center"/>
        <w:rPr>
          <w:sz w:val="28"/>
          <w:szCs w:val="28"/>
        </w:rPr>
      </w:pPr>
      <w:r>
        <w:rPr>
          <w:sz w:val="24"/>
          <w:szCs w:val="24"/>
        </w:rPr>
        <w:t xml:space="preserve">Формы запроса о предоставлении муниципальной услуги </w:t>
      </w:r>
    </w:p>
    <w:p w14:paraId="1EFDC00F" w14:textId="77777777" w:rsidR="00554DB6" w:rsidRDefault="00000000">
      <w:pPr>
        <w:jc w:val="center"/>
        <w:rPr>
          <w:sz w:val="28"/>
          <w:szCs w:val="28"/>
        </w:rPr>
      </w:pPr>
      <w:r>
        <w:rPr>
          <w:sz w:val="24"/>
          <w:szCs w:val="24"/>
        </w:rPr>
        <w:t>и документов, необходимых для предоставления муниципальной услуги</w:t>
      </w:r>
    </w:p>
    <w:p w14:paraId="07BDB926" w14:textId="77777777" w:rsidR="00554DB6" w:rsidRDefault="00554DB6">
      <w:pPr>
        <w:pStyle w:val="afc"/>
        <w:widowControl w:val="0"/>
        <w:ind w:left="1428" w:firstLine="696"/>
        <w:outlineLvl w:val="2"/>
        <w:rPr>
          <w:b/>
          <w:bCs/>
          <w:sz w:val="24"/>
          <w:szCs w:val="24"/>
        </w:rPr>
      </w:pPr>
    </w:p>
    <w:p w14:paraId="1474950A" w14:textId="77777777" w:rsidR="00554DB6" w:rsidRDefault="00000000">
      <w:pPr>
        <w:pStyle w:val="afc"/>
        <w:widowControl w:val="0"/>
        <w:ind w:left="1428" w:firstLine="696"/>
        <w:outlineLvl w:val="2"/>
        <w:rPr>
          <w:b/>
          <w:bCs/>
          <w:sz w:val="24"/>
          <w:szCs w:val="24"/>
        </w:rPr>
      </w:pPr>
      <w:r>
        <w:rPr>
          <w:b/>
          <w:sz w:val="24"/>
          <w:szCs w:val="24"/>
          <w:lang w:eastAsia="ru-RU"/>
        </w:rPr>
        <w:t>I. Перечень условных обозначений и сокращений</w:t>
      </w:r>
    </w:p>
    <w:p w14:paraId="578656E1" w14:textId="77777777" w:rsidR="00554DB6" w:rsidRDefault="00554DB6">
      <w:pPr>
        <w:widowControl w:val="0"/>
        <w:jc w:val="both"/>
        <w:rPr>
          <w:sz w:val="24"/>
          <w:szCs w:val="24"/>
          <w:lang w:eastAsia="ru-RU"/>
        </w:rPr>
      </w:pPr>
    </w:p>
    <w:p w14:paraId="57BFE30F" w14:textId="77777777" w:rsidR="00554DB6" w:rsidRDefault="00000000">
      <w:pPr>
        <w:widowControl w:val="0"/>
        <w:ind w:firstLine="540"/>
        <w:jc w:val="both"/>
        <w:rPr>
          <w:sz w:val="24"/>
          <w:szCs w:val="24"/>
          <w:lang w:eastAsia="ru-RU"/>
        </w:rPr>
      </w:pPr>
      <w:r>
        <w:rPr>
          <w:sz w:val="24"/>
          <w:szCs w:val="24"/>
          <w:lang w:eastAsia="ru-RU"/>
        </w:rPr>
        <w:t>1. Условные сокращения:</w:t>
      </w:r>
    </w:p>
    <w:p w14:paraId="777690CF" w14:textId="77777777" w:rsidR="00554DB6" w:rsidRDefault="00000000">
      <w:pPr>
        <w:widowControl w:val="0"/>
        <w:ind w:firstLine="540"/>
        <w:jc w:val="both"/>
        <w:rPr>
          <w:sz w:val="24"/>
          <w:szCs w:val="24"/>
          <w:lang w:eastAsia="ru-RU"/>
        </w:rPr>
      </w:pPr>
      <w:r>
        <w:rPr>
          <w:sz w:val="24"/>
          <w:szCs w:val="24"/>
          <w:lang w:eastAsia="ru-RU"/>
        </w:rPr>
        <w:t>а) Единый портал – Единый портал государственных и муниципальных услуг (функций);</w:t>
      </w:r>
    </w:p>
    <w:p w14:paraId="1A9E57A7" w14:textId="77777777" w:rsidR="00554DB6" w:rsidRDefault="00000000">
      <w:pPr>
        <w:widowControl w:val="0"/>
        <w:ind w:firstLine="540"/>
        <w:jc w:val="both"/>
        <w:rPr>
          <w:bCs/>
          <w:sz w:val="28"/>
          <w:szCs w:val="28"/>
          <w:lang w:eastAsia="ru-RU"/>
        </w:rPr>
      </w:pPr>
      <w:r>
        <w:rPr>
          <w:sz w:val="24"/>
          <w:szCs w:val="24"/>
          <w:lang w:eastAsia="ru-RU"/>
        </w:rPr>
        <w:t>б) ОМСУ – органы местного самоуправления</w:t>
      </w:r>
    </w:p>
    <w:p w14:paraId="47955E49" w14:textId="77777777" w:rsidR="00554DB6" w:rsidRDefault="00000000">
      <w:pPr>
        <w:widowControl w:val="0"/>
        <w:ind w:firstLine="540"/>
        <w:jc w:val="both"/>
        <w:rPr>
          <w:sz w:val="24"/>
          <w:szCs w:val="24"/>
        </w:rPr>
      </w:pPr>
      <w:r w:rsidRPr="00DF7695">
        <w:rPr>
          <w:sz w:val="24"/>
          <w:szCs w:val="24"/>
          <w:lang w:eastAsia="ru-RU"/>
        </w:rPr>
        <w:t>в) Положение № 10-П – Положение о размещении нестационарных торговых объектов на территории Ленинградской области, утвержденное приказом комитета по развитию малого, среднего бизнеса и потребительского рынка Ленинградской области от 04.10.2024 № 10-п.</w:t>
      </w:r>
    </w:p>
    <w:p w14:paraId="484EEE56" w14:textId="77777777" w:rsidR="00554DB6" w:rsidRDefault="00554DB6">
      <w:pPr>
        <w:widowControl w:val="0"/>
        <w:ind w:firstLine="540"/>
        <w:jc w:val="both"/>
        <w:rPr>
          <w:sz w:val="24"/>
          <w:szCs w:val="24"/>
          <w:lang w:eastAsia="ru-RU"/>
        </w:rPr>
      </w:pPr>
    </w:p>
    <w:p w14:paraId="171A2E97" w14:textId="77777777" w:rsidR="00554DB6" w:rsidRDefault="00000000">
      <w:pPr>
        <w:widowControl w:val="0"/>
        <w:ind w:firstLine="540"/>
        <w:jc w:val="both"/>
        <w:rPr>
          <w:sz w:val="24"/>
          <w:szCs w:val="24"/>
          <w:lang w:eastAsia="ru-RU"/>
        </w:rPr>
      </w:pPr>
      <w:r>
        <w:rPr>
          <w:sz w:val="24"/>
          <w:szCs w:val="24"/>
          <w:lang w:eastAsia="ru-RU"/>
        </w:rPr>
        <w:t>2. Условные обозначения:</w:t>
      </w:r>
    </w:p>
    <w:p w14:paraId="627A060F" w14:textId="77777777" w:rsidR="00554DB6" w:rsidRDefault="00000000">
      <w:pPr>
        <w:widowControl w:val="0"/>
        <w:ind w:firstLine="540"/>
        <w:jc w:val="both"/>
        <w:rPr>
          <w:sz w:val="24"/>
          <w:szCs w:val="24"/>
          <w:lang w:eastAsia="ru-RU"/>
        </w:rPr>
      </w:pPr>
      <w:r>
        <w:rPr>
          <w:sz w:val="24"/>
          <w:szCs w:val="24"/>
          <w:lang w:eastAsia="ru-RU"/>
        </w:rPr>
        <w:t xml:space="preserve">а) </w:t>
      </w:r>
      <w:r>
        <w:rPr>
          <w:sz w:val="24"/>
          <w:szCs w:val="24"/>
        </w:rPr>
        <w:t>ГИС ЛО</w:t>
      </w:r>
      <w:r>
        <w:rPr>
          <w:sz w:val="24"/>
          <w:szCs w:val="24"/>
          <w:lang w:eastAsia="ru-RU"/>
        </w:rPr>
        <w:t xml:space="preserve"> – документы подаются посредством </w:t>
      </w:r>
      <w:r>
        <w:rPr>
          <w:sz w:val="24"/>
          <w:szCs w:val="24"/>
        </w:rPr>
        <w:t>ГИС ЛО</w:t>
      </w:r>
      <w:r>
        <w:rPr>
          <w:sz w:val="24"/>
          <w:szCs w:val="24"/>
          <w:lang w:eastAsia="ru-RU"/>
        </w:rPr>
        <w:t>;</w:t>
      </w:r>
    </w:p>
    <w:p w14:paraId="7E4757EB" w14:textId="77777777" w:rsidR="00554DB6" w:rsidRDefault="00000000">
      <w:pPr>
        <w:widowControl w:val="0"/>
        <w:ind w:firstLine="540"/>
        <w:jc w:val="both"/>
        <w:rPr>
          <w:sz w:val="24"/>
          <w:szCs w:val="24"/>
        </w:rPr>
      </w:pPr>
      <w:r>
        <w:rPr>
          <w:sz w:val="24"/>
          <w:szCs w:val="24"/>
          <w:lang w:eastAsia="ru-RU"/>
        </w:rPr>
        <w:t>б) Л – документы подаются лично в ОМСУ (</w:t>
      </w:r>
      <w:r>
        <w:rPr>
          <w:sz w:val="24"/>
          <w:szCs w:val="24"/>
        </w:rPr>
        <w:t>заявление заполняется в электронном формате при помощи технических средств ГИС ЛО. В случае личного обращения в ОМСУ заявление заполняется в ГИС ЛО должностным лицом ОМСУ, осуществляющим прием документов)</w:t>
      </w:r>
      <w:r>
        <w:rPr>
          <w:sz w:val="24"/>
          <w:szCs w:val="24"/>
          <w:lang w:eastAsia="ru-RU"/>
        </w:rPr>
        <w:t>;</w:t>
      </w:r>
    </w:p>
    <w:p w14:paraId="1204D6D9" w14:textId="77777777" w:rsidR="00554DB6" w:rsidRDefault="00000000">
      <w:pPr>
        <w:widowControl w:val="0"/>
        <w:ind w:firstLine="540"/>
        <w:jc w:val="both"/>
        <w:rPr>
          <w:sz w:val="24"/>
          <w:szCs w:val="24"/>
        </w:rPr>
      </w:pPr>
      <w:r>
        <w:rPr>
          <w:bCs/>
          <w:sz w:val="24"/>
          <w:szCs w:val="24"/>
          <w:lang w:eastAsia="ru-RU"/>
        </w:rPr>
        <w:t>в) [Все] – документы представляются всеми заявителями, обращающимися за получением муниципальной услуги;</w:t>
      </w:r>
    </w:p>
    <w:p w14:paraId="5EB2FBB3" w14:textId="77777777" w:rsidR="00554DB6" w:rsidRDefault="00000000">
      <w:pPr>
        <w:widowControl w:val="0"/>
        <w:ind w:firstLine="540"/>
        <w:jc w:val="both"/>
        <w:rPr>
          <w:sz w:val="28"/>
          <w:szCs w:val="28"/>
        </w:rPr>
      </w:pPr>
      <w:r>
        <w:rPr>
          <w:bCs/>
          <w:sz w:val="24"/>
          <w:szCs w:val="24"/>
          <w:lang w:eastAsia="ru-RU"/>
        </w:rPr>
        <w:t>г) Д(1) – документы представляются в одном экземпляре;</w:t>
      </w:r>
    </w:p>
    <w:p w14:paraId="136EFD10" w14:textId="77777777" w:rsidR="00554DB6" w:rsidRDefault="00000000">
      <w:pPr>
        <w:widowControl w:val="0"/>
        <w:ind w:firstLine="540"/>
        <w:jc w:val="both"/>
        <w:rPr>
          <w:sz w:val="28"/>
          <w:szCs w:val="28"/>
        </w:rPr>
      </w:pPr>
      <w:r w:rsidRPr="00DF7695">
        <w:rPr>
          <w:sz w:val="24"/>
          <w:szCs w:val="24"/>
          <w:lang w:eastAsia="ru-RU"/>
        </w:rPr>
        <w:t>д) НТО – нестационарный торговый объект.</w:t>
      </w:r>
    </w:p>
    <w:p w14:paraId="23EF0C08" w14:textId="77777777" w:rsidR="00554DB6" w:rsidRDefault="00554DB6">
      <w:pPr>
        <w:widowControl w:val="0"/>
        <w:ind w:firstLine="540"/>
        <w:jc w:val="both"/>
        <w:rPr>
          <w:sz w:val="24"/>
          <w:szCs w:val="24"/>
          <w:lang w:eastAsia="ru-RU"/>
        </w:rPr>
      </w:pPr>
    </w:p>
    <w:p w14:paraId="24AD51BF" w14:textId="77777777" w:rsidR="00554DB6" w:rsidRDefault="00554DB6">
      <w:pPr>
        <w:jc w:val="center"/>
        <w:rPr>
          <w:b/>
          <w:bCs/>
          <w:sz w:val="28"/>
          <w:szCs w:val="28"/>
        </w:rPr>
      </w:pPr>
    </w:p>
    <w:p w14:paraId="2825C0C3" w14:textId="77777777" w:rsidR="00554DB6" w:rsidRDefault="00554DB6">
      <w:pPr>
        <w:jc w:val="center"/>
        <w:rPr>
          <w:b/>
          <w:bCs/>
          <w:sz w:val="24"/>
          <w:szCs w:val="24"/>
        </w:rPr>
      </w:pPr>
    </w:p>
    <w:p w14:paraId="4B60D168" w14:textId="77777777" w:rsidR="00554DB6" w:rsidRDefault="00554DB6">
      <w:pPr>
        <w:jc w:val="center"/>
        <w:rPr>
          <w:b/>
          <w:bCs/>
          <w:sz w:val="24"/>
          <w:szCs w:val="24"/>
        </w:rPr>
      </w:pPr>
    </w:p>
    <w:p w14:paraId="5C4E5114" w14:textId="77777777" w:rsidR="00554DB6" w:rsidRDefault="00554DB6">
      <w:pPr>
        <w:jc w:val="center"/>
        <w:rPr>
          <w:b/>
          <w:bCs/>
          <w:sz w:val="24"/>
          <w:szCs w:val="24"/>
        </w:rPr>
      </w:pPr>
    </w:p>
    <w:p w14:paraId="4389655A" w14:textId="77777777" w:rsidR="00554DB6" w:rsidRDefault="00554DB6">
      <w:pPr>
        <w:jc w:val="center"/>
        <w:rPr>
          <w:b/>
          <w:bCs/>
          <w:sz w:val="24"/>
          <w:szCs w:val="24"/>
        </w:rPr>
      </w:pPr>
    </w:p>
    <w:p w14:paraId="0901F58E" w14:textId="77777777" w:rsidR="00554DB6" w:rsidRDefault="00554DB6">
      <w:pPr>
        <w:jc w:val="center"/>
        <w:rPr>
          <w:b/>
          <w:bCs/>
          <w:sz w:val="24"/>
          <w:szCs w:val="24"/>
        </w:rPr>
      </w:pPr>
    </w:p>
    <w:p w14:paraId="2B36037B" w14:textId="77777777" w:rsidR="00554DB6" w:rsidRDefault="00554DB6">
      <w:pPr>
        <w:jc w:val="center"/>
        <w:rPr>
          <w:b/>
          <w:bCs/>
          <w:sz w:val="24"/>
          <w:szCs w:val="24"/>
        </w:rPr>
      </w:pPr>
    </w:p>
    <w:p w14:paraId="523056AE" w14:textId="77777777" w:rsidR="00554DB6" w:rsidRDefault="00554DB6">
      <w:pPr>
        <w:jc w:val="center"/>
        <w:rPr>
          <w:b/>
          <w:bCs/>
          <w:sz w:val="24"/>
          <w:szCs w:val="24"/>
        </w:rPr>
      </w:pPr>
    </w:p>
    <w:p w14:paraId="237A389D" w14:textId="77777777" w:rsidR="00554DB6" w:rsidRDefault="00554DB6">
      <w:pPr>
        <w:jc w:val="center"/>
        <w:rPr>
          <w:b/>
          <w:bCs/>
          <w:sz w:val="24"/>
          <w:szCs w:val="24"/>
        </w:rPr>
      </w:pPr>
    </w:p>
    <w:p w14:paraId="22DAABFD" w14:textId="77777777" w:rsidR="00554DB6" w:rsidRDefault="00554DB6">
      <w:pPr>
        <w:jc w:val="center"/>
        <w:rPr>
          <w:b/>
          <w:bCs/>
          <w:sz w:val="24"/>
          <w:szCs w:val="24"/>
        </w:rPr>
      </w:pPr>
    </w:p>
    <w:p w14:paraId="3A04D14B" w14:textId="77777777" w:rsidR="00554DB6" w:rsidRDefault="00554DB6">
      <w:pPr>
        <w:jc w:val="center"/>
        <w:rPr>
          <w:b/>
          <w:bCs/>
          <w:sz w:val="24"/>
          <w:szCs w:val="24"/>
        </w:rPr>
      </w:pPr>
    </w:p>
    <w:p w14:paraId="65DDEF8E" w14:textId="77777777" w:rsidR="00554DB6" w:rsidRDefault="00554DB6">
      <w:pPr>
        <w:jc w:val="center"/>
        <w:rPr>
          <w:b/>
          <w:bCs/>
          <w:sz w:val="24"/>
          <w:szCs w:val="24"/>
        </w:rPr>
      </w:pPr>
    </w:p>
    <w:p w14:paraId="0E3BF51A" w14:textId="77777777" w:rsidR="00554DB6" w:rsidRDefault="00554DB6">
      <w:pPr>
        <w:jc w:val="center"/>
        <w:rPr>
          <w:b/>
          <w:bCs/>
          <w:sz w:val="24"/>
          <w:szCs w:val="24"/>
        </w:rPr>
      </w:pPr>
    </w:p>
    <w:p w14:paraId="2D36AA1B" w14:textId="77777777" w:rsidR="00554DB6" w:rsidRDefault="00554DB6">
      <w:pPr>
        <w:jc w:val="center"/>
        <w:rPr>
          <w:b/>
          <w:bCs/>
          <w:sz w:val="24"/>
          <w:szCs w:val="24"/>
        </w:rPr>
      </w:pPr>
    </w:p>
    <w:p w14:paraId="2528A879" w14:textId="77777777" w:rsidR="00554DB6" w:rsidRDefault="00000000">
      <w:pPr>
        <w:jc w:val="center"/>
        <w:rPr>
          <w:b/>
          <w:bCs/>
          <w:sz w:val="24"/>
          <w:szCs w:val="24"/>
        </w:rPr>
      </w:pPr>
      <w:r>
        <w:rPr>
          <w:b/>
          <w:sz w:val="24"/>
          <w:szCs w:val="24"/>
        </w:rPr>
        <w:t>II. Идентификаторы категорий (признаков) заявителей</w:t>
      </w:r>
    </w:p>
    <w:p w14:paraId="23D3FB8E" w14:textId="77777777" w:rsidR="00554DB6" w:rsidRDefault="00000000">
      <w:pPr>
        <w:widowControl w:val="0"/>
        <w:ind w:firstLine="567"/>
        <w:jc w:val="right"/>
        <w:rPr>
          <w:sz w:val="28"/>
          <w:szCs w:val="28"/>
          <w:lang w:eastAsia="ru-RU"/>
        </w:rPr>
      </w:pPr>
      <w:r>
        <w:rPr>
          <w:b/>
          <w:sz w:val="28"/>
          <w:szCs w:val="28"/>
        </w:rPr>
        <w:t xml:space="preserve"> </w:t>
      </w:r>
      <w:r>
        <w:rPr>
          <w:sz w:val="28"/>
          <w:szCs w:val="28"/>
        </w:rPr>
        <w:t>Таблица № 1</w:t>
      </w:r>
    </w:p>
    <w:tbl>
      <w:tblPr>
        <w:tblStyle w:val="afd"/>
        <w:tblpPr w:leftFromText="181" w:rightFromText="181" w:vertAnchor="page" w:horzAnchor="page" w:tblpX="1367" w:tblpY="3383"/>
        <w:tblW w:w="9180" w:type="dxa"/>
        <w:tblLook w:val="04A0" w:firstRow="1" w:lastRow="0" w:firstColumn="1" w:lastColumn="0" w:noHBand="0" w:noVBand="1"/>
      </w:tblPr>
      <w:tblGrid>
        <w:gridCol w:w="2628"/>
        <w:gridCol w:w="4230"/>
        <w:gridCol w:w="2322"/>
      </w:tblGrid>
      <w:tr w:rsidR="00554DB6" w14:paraId="5455F1CE" w14:textId="77777777">
        <w:trPr>
          <w:trHeight w:val="350"/>
        </w:trPr>
        <w:tc>
          <w:tcPr>
            <w:tcW w:w="2628" w:type="dxa"/>
          </w:tcPr>
          <w:p w14:paraId="16664903" w14:textId="77777777" w:rsidR="00554DB6" w:rsidRDefault="00000000">
            <w:pPr>
              <w:jc w:val="center"/>
              <w:rPr>
                <w:b/>
                <w:bCs/>
                <w:sz w:val="24"/>
                <w:szCs w:val="24"/>
              </w:rPr>
            </w:pPr>
            <w:r>
              <w:rPr>
                <w:b/>
                <w:bCs/>
                <w:sz w:val="24"/>
                <w:szCs w:val="24"/>
              </w:rPr>
              <w:t>Перечень результатов предоставления муниципальной услуги</w:t>
            </w:r>
          </w:p>
        </w:tc>
        <w:tc>
          <w:tcPr>
            <w:tcW w:w="4230" w:type="dxa"/>
          </w:tcPr>
          <w:p w14:paraId="6D0BA412" w14:textId="77777777" w:rsidR="00554DB6" w:rsidRDefault="00000000">
            <w:pPr>
              <w:jc w:val="center"/>
              <w:rPr>
                <w:b/>
                <w:bCs/>
                <w:sz w:val="24"/>
                <w:szCs w:val="24"/>
              </w:rPr>
            </w:pPr>
            <w:r>
              <w:rPr>
                <w:b/>
                <w:bCs/>
                <w:sz w:val="24"/>
                <w:szCs w:val="24"/>
              </w:rPr>
              <w:t>Перечень отельных категорий (признаков) заявителей</w:t>
            </w:r>
          </w:p>
        </w:tc>
        <w:tc>
          <w:tcPr>
            <w:tcW w:w="2322" w:type="dxa"/>
          </w:tcPr>
          <w:p w14:paraId="72A23847" w14:textId="77777777" w:rsidR="00554DB6" w:rsidRDefault="00000000">
            <w:pPr>
              <w:jc w:val="center"/>
              <w:rPr>
                <w:b/>
                <w:bCs/>
                <w:sz w:val="24"/>
                <w:szCs w:val="24"/>
              </w:rPr>
            </w:pPr>
            <w:r>
              <w:rPr>
                <w:b/>
                <w:bCs/>
                <w:sz w:val="24"/>
                <w:szCs w:val="24"/>
              </w:rPr>
              <w:t>Идентификаторы категорий (признаков) заявителей</w:t>
            </w:r>
          </w:p>
        </w:tc>
      </w:tr>
      <w:tr w:rsidR="00554DB6" w14:paraId="7824975C" w14:textId="77777777">
        <w:trPr>
          <w:trHeight w:val="471"/>
        </w:trPr>
        <w:tc>
          <w:tcPr>
            <w:tcW w:w="2628" w:type="dxa"/>
            <w:vMerge w:val="restart"/>
          </w:tcPr>
          <w:p w14:paraId="002A48FA" w14:textId="77777777" w:rsidR="00554DB6" w:rsidRDefault="00000000">
            <w:pPr>
              <w:jc w:val="center"/>
              <w:rPr>
                <w:b/>
                <w:bCs/>
                <w:sz w:val="24"/>
                <w:szCs w:val="24"/>
              </w:rPr>
            </w:pPr>
            <w:r>
              <w:rPr>
                <w:rFonts w:eastAsiaTheme="minorHAnsi"/>
                <w:sz w:val="24"/>
                <w:szCs w:val="24"/>
                <w:lang w:eastAsia="en-US"/>
              </w:rPr>
              <w:t>Включение нестационарного торгового объекта в схему размещения нестационарных торговых объектов</w:t>
            </w:r>
          </w:p>
        </w:tc>
        <w:tc>
          <w:tcPr>
            <w:tcW w:w="4230" w:type="dxa"/>
            <w:vMerge w:val="restart"/>
          </w:tcPr>
          <w:p w14:paraId="713E49D4" w14:textId="77777777" w:rsidR="00554DB6" w:rsidRDefault="00000000">
            <w:pPr>
              <w:jc w:val="center"/>
              <w:rPr>
                <w:b/>
                <w:bCs/>
                <w:sz w:val="24"/>
                <w:szCs w:val="24"/>
              </w:rPr>
            </w:pPr>
            <w:r>
              <w:rPr>
                <w:rFonts w:eastAsiaTheme="minorHAnsi"/>
                <w:sz w:val="24"/>
                <w:szCs w:val="24"/>
                <w:lang w:eastAsia="en-US"/>
              </w:rPr>
              <w:t>Юридическое лицо</w:t>
            </w:r>
          </w:p>
        </w:tc>
        <w:tc>
          <w:tcPr>
            <w:tcW w:w="2322" w:type="dxa"/>
            <w:vMerge w:val="restart"/>
          </w:tcPr>
          <w:p w14:paraId="7DA32DE5" w14:textId="77777777" w:rsidR="00554DB6" w:rsidRDefault="00000000">
            <w:pPr>
              <w:jc w:val="center"/>
              <w:rPr>
                <w:b/>
                <w:bCs/>
                <w:sz w:val="24"/>
                <w:szCs w:val="24"/>
              </w:rPr>
            </w:pPr>
            <w:r>
              <w:rPr>
                <w:b/>
                <w:bCs/>
                <w:sz w:val="24"/>
                <w:szCs w:val="24"/>
              </w:rPr>
              <w:t>А1</w:t>
            </w:r>
          </w:p>
        </w:tc>
      </w:tr>
      <w:tr w:rsidR="00554DB6" w14:paraId="4BEF1886" w14:textId="77777777">
        <w:trPr>
          <w:trHeight w:val="557"/>
        </w:trPr>
        <w:tc>
          <w:tcPr>
            <w:tcW w:w="2628" w:type="dxa"/>
            <w:vMerge/>
          </w:tcPr>
          <w:p w14:paraId="2ECF974A" w14:textId="77777777" w:rsidR="00554DB6" w:rsidRDefault="00554DB6">
            <w:pPr>
              <w:jc w:val="center"/>
              <w:rPr>
                <w:b/>
                <w:bCs/>
                <w:sz w:val="24"/>
                <w:szCs w:val="24"/>
              </w:rPr>
            </w:pPr>
          </w:p>
        </w:tc>
        <w:tc>
          <w:tcPr>
            <w:tcW w:w="4230" w:type="dxa"/>
            <w:vMerge w:val="restart"/>
          </w:tcPr>
          <w:p w14:paraId="6CEBB6E4" w14:textId="77777777" w:rsidR="00554DB6" w:rsidRDefault="00000000">
            <w:pPr>
              <w:jc w:val="center"/>
              <w:rPr>
                <w:b/>
                <w:bCs/>
                <w:sz w:val="24"/>
                <w:szCs w:val="24"/>
              </w:rPr>
            </w:pPr>
            <w:r>
              <w:rPr>
                <w:rFonts w:eastAsiaTheme="minorHAnsi"/>
                <w:sz w:val="24"/>
                <w:szCs w:val="24"/>
                <w:lang w:eastAsia="en-US"/>
              </w:rPr>
              <w:t>Индивидуальный предприниматель</w:t>
            </w:r>
          </w:p>
        </w:tc>
        <w:tc>
          <w:tcPr>
            <w:tcW w:w="2322" w:type="dxa"/>
            <w:vMerge w:val="restart"/>
          </w:tcPr>
          <w:p w14:paraId="29D42DD5" w14:textId="77777777" w:rsidR="00554DB6" w:rsidRDefault="00000000">
            <w:pPr>
              <w:jc w:val="center"/>
              <w:rPr>
                <w:b/>
                <w:bCs/>
                <w:sz w:val="24"/>
                <w:szCs w:val="24"/>
              </w:rPr>
            </w:pPr>
            <w:r>
              <w:rPr>
                <w:b/>
                <w:bCs/>
                <w:sz w:val="24"/>
                <w:szCs w:val="24"/>
              </w:rPr>
              <w:t>А2</w:t>
            </w:r>
          </w:p>
        </w:tc>
      </w:tr>
      <w:tr w:rsidR="00554DB6" w14:paraId="7EF4925F" w14:textId="77777777">
        <w:trPr>
          <w:trHeight w:val="276"/>
        </w:trPr>
        <w:tc>
          <w:tcPr>
            <w:tcW w:w="2628" w:type="dxa"/>
            <w:vMerge/>
          </w:tcPr>
          <w:p w14:paraId="2E8CA5D9" w14:textId="77777777" w:rsidR="00554DB6" w:rsidRDefault="00554DB6">
            <w:pPr>
              <w:jc w:val="center"/>
              <w:rPr>
                <w:b/>
                <w:bCs/>
                <w:sz w:val="24"/>
                <w:szCs w:val="24"/>
              </w:rPr>
            </w:pPr>
          </w:p>
        </w:tc>
        <w:tc>
          <w:tcPr>
            <w:tcW w:w="4230" w:type="dxa"/>
          </w:tcPr>
          <w:p w14:paraId="64C32F26" w14:textId="77777777" w:rsidR="00554DB6" w:rsidRDefault="00000000">
            <w:pPr>
              <w:jc w:val="center"/>
              <w:rPr>
                <w:b/>
                <w:bCs/>
                <w:sz w:val="24"/>
                <w:szCs w:val="24"/>
              </w:rPr>
            </w:pPr>
            <w:r>
              <w:rPr>
                <w:rFonts w:eastAsiaTheme="minorHAnsi"/>
                <w:sz w:val="24"/>
                <w:szCs w:val="24"/>
                <w:lang w:eastAsia="en-US"/>
              </w:rPr>
              <w:t>Самозанятый</w:t>
            </w:r>
          </w:p>
        </w:tc>
        <w:tc>
          <w:tcPr>
            <w:tcW w:w="2322" w:type="dxa"/>
          </w:tcPr>
          <w:p w14:paraId="2EF4C349" w14:textId="77777777" w:rsidR="00554DB6" w:rsidRDefault="00000000">
            <w:pPr>
              <w:jc w:val="center"/>
              <w:rPr>
                <w:b/>
                <w:bCs/>
                <w:sz w:val="24"/>
                <w:szCs w:val="24"/>
              </w:rPr>
            </w:pPr>
            <w:r>
              <w:rPr>
                <w:b/>
                <w:bCs/>
                <w:sz w:val="24"/>
                <w:szCs w:val="24"/>
              </w:rPr>
              <w:t>А3</w:t>
            </w:r>
          </w:p>
        </w:tc>
      </w:tr>
    </w:tbl>
    <w:p w14:paraId="589BD807" w14:textId="77777777" w:rsidR="00554DB6" w:rsidRDefault="00554DB6">
      <w:pPr>
        <w:jc w:val="center"/>
        <w:rPr>
          <w:b/>
          <w:bCs/>
          <w:sz w:val="24"/>
          <w:szCs w:val="24"/>
        </w:rPr>
      </w:pPr>
    </w:p>
    <w:p w14:paraId="26471B34" w14:textId="77777777" w:rsidR="00554DB6" w:rsidRDefault="00554DB6">
      <w:pPr>
        <w:jc w:val="center"/>
        <w:rPr>
          <w:b/>
          <w:bCs/>
          <w:sz w:val="24"/>
          <w:szCs w:val="24"/>
        </w:rPr>
      </w:pPr>
    </w:p>
    <w:p w14:paraId="10EB6CD7" w14:textId="77777777" w:rsidR="00554DB6" w:rsidRDefault="00554DB6">
      <w:pPr>
        <w:jc w:val="center"/>
        <w:rPr>
          <w:b/>
          <w:bCs/>
          <w:sz w:val="24"/>
          <w:szCs w:val="24"/>
        </w:rPr>
      </w:pPr>
    </w:p>
    <w:p w14:paraId="32BB2A81" w14:textId="77777777" w:rsidR="00554DB6" w:rsidRDefault="00554DB6">
      <w:pPr>
        <w:jc w:val="center"/>
        <w:rPr>
          <w:b/>
          <w:bCs/>
          <w:sz w:val="24"/>
          <w:szCs w:val="24"/>
        </w:rPr>
      </w:pPr>
    </w:p>
    <w:p w14:paraId="515A6BC2" w14:textId="77777777" w:rsidR="00554DB6" w:rsidRDefault="00554DB6">
      <w:pPr>
        <w:jc w:val="center"/>
        <w:rPr>
          <w:b/>
          <w:bCs/>
          <w:sz w:val="24"/>
          <w:szCs w:val="24"/>
        </w:rPr>
      </w:pPr>
    </w:p>
    <w:p w14:paraId="14E4C39A" w14:textId="77777777" w:rsidR="00554DB6" w:rsidRDefault="00554DB6">
      <w:pPr>
        <w:jc w:val="center"/>
        <w:rPr>
          <w:b/>
          <w:bCs/>
          <w:sz w:val="24"/>
          <w:szCs w:val="24"/>
        </w:rPr>
      </w:pPr>
    </w:p>
    <w:p w14:paraId="2730A16C" w14:textId="77777777" w:rsidR="00554DB6" w:rsidRDefault="00000000">
      <w:pPr>
        <w:jc w:val="center"/>
        <w:rPr>
          <w:b/>
          <w:bCs/>
          <w:sz w:val="24"/>
          <w:szCs w:val="24"/>
        </w:rPr>
      </w:pPr>
      <w:r>
        <w:rPr>
          <w:b/>
          <w:sz w:val="24"/>
          <w:szCs w:val="24"/>
        </w:rPr>
        <w:t xml:space="preserve">III. Исчерпывающий перечень документов, </w:t>
      </w:r>
    </w:p>
    <w:p w14:paraId="0FAD61BD" w14:textId="77777777" w:rsidR="00554DB6" w:rsidRDefault="00000000">
      <w:pPr>
        <w:jc w:val="center"/>
        <w:rPr>
          <w:b/>
          <w:sz w:val="28"/>
          <w:szCs w:val="28"/>
        </w:rPr>
      </w:pPr>
      <w:r>
        <w:rPr>
          <w:b/>
          <w:sz w:val="24"/>
          <w:szCs w:val="24"/>
        </w:rPr>
        <w:t>необходимых для предоставления муниципальной услуги</w:t>
      </w:r>
    </w:p>
    <w:p w14:paraId="098B374D" w14:textId="77777777" w:rsidR="00554DB6" w:rsidRDefault="00554DB6">
      <w:pPr>
        <w:widowControl w:val="0"/>
        <w:ind w:firstLine="567"/>
        <w:jc w:val="right"/>
        <w:rPr>
          <w:sz w:val="28"/>
          <w:szCs w:val="28"/>
          <w:lang w:eastAsia="ru-RU"/>
        </w:rPr>
      </w:pPr>
    </w:p>
    <w:p w14:paraId="3CD53BD2" w14:textId="77777777" w:rsidR="00554DB6" w:rsidRDefault="00000000">
      <w:pPr>
        <w:jc w:val="right"/>
        <w:rPr>
          <w:rFonts w:eastAsiaTheme="minorHAnsi"/>
          <w:sz w:val="28"/>
          <w:szCs w:val="28"/>
          <w:lang w:eastAsia="en-US"/>
        </w:rPr>
      </w:pPr>
      <w:r>
        <w:rPr>
          <w:rFonts w:eastAsiaTheme="minorHAnsi"/>
          <w:sz w:val="28"/>
          <w:szCs w:val="28"/>
          <w:lang w:eastAsia="en-US"/>
        </w:rPr>
        <w:t>Таблица 2</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2"/>
        <w:gridCol w:w="1627"/>
        <w:gridCol w:w="2551"/>
        <w:gridCol w:w="2977"/>
        <w:gridCol w:w="2268"/>
      </w:tblGrid>
      <w:tr w:rsidR="00554DB6" w14:paraId="74E7C26C" w14:textId="77777777">
        <w:tc>
          <w:tcPr>
            <w:tcW w:w="562" w:type="dxa"/>
            <w:tcBorders>
              <w:top w:val="single" w:sz="4" w:space="0" w:color="auto"/>
              <w:left w:val="single" w:sz="4" w:space="0" w:color="auto"/>
              <w:bottom w:val="single" w:sz="4" w:space="0" w:color="auto"/>
              <w:right w:val="single" w:sz="4" w:space="0" w:color="auto"/>
            </w:tcBorders>
          </w:tcPr>
          <w:p w14:paraId="5B64BFA1" w14:textId="77777777" w:rsidR="00554DB6" w:rsidRDefault="00000000">
            <w:pPr>
              <w:jc w:val="center"/>
              <w:rPr>
                <w:b/>
                <w:bCs/>
                <w:sz w:val="24"/>
                <w:szCs w:val="24"/>
              </w:rPr>
            </w:pPr>
            <w:r>
              <w:rPr>
                <w:b/>
                <w:bCs/>
                <w:sz w:val="24"/>
                <w:szCs w:val="24"/>
                <w:lang w:eastAsia="en-US"/>
              </w:rPr>
              <w:t>№</w:t>
            </w:r>
          </w:p>
        </w:tc>
        <w:tc>
          <w:tcPr>
            <w:tcW w:w="1627" w:type="dxa"/>
            <w:tcBorders>
              <w:top w:val="single" w:sz="4" w:space="0" w:color="auto"/>
              <w:left w:val="single" w:sz="4" w:space="0" w:color="auto"/>
              <w:bottom w:val="single" w:sz="4" w:space="0" w:color="auto"/>
              <w:right w:val="single" w:sz="4" w:space="0" w:color="auto"/>
            </w:tcBorders>
          </w:tcPr>
          <w:p w14:paraId="4318633F" w14:textId="77777777" w:rsidR="00554DB6" w:rsidRDefault="00000000">
            <w:pPr>
              <w:jc w:val="center"/>
              <w:rPr>
                <w:b/>
                <w:bCs/>
                <w:sz w:val="24"/>
                <w:szCs w:val="24"/>
              </w:rPr>
            </w:pPr>
            <w:r>
              <w:rPr>
                <w:b/>
                <w:bCs/>
                <w:sz w:val="24"/>
                <w:szCs w:val="24"/>
                <w:lang w:eastAsia="en-US"/>
              </w:rPr>
              <w:t>Идентификаторы категорий (признаков) заявителей</w:t>
            </w:r>
          </w:p>
        </w:tc>
        <w:tc>
          <w:tcPr>
            <w:tcW w:w="2551" w:type="dxa"/>
            <w:tcBorders>
              <w:top w:val="single" w:sz="4" w:space="0" w:color="auto"/>
              <w:left w:val="single" w:sz="4" w:space="0" w:color="auto"/>
              <w:bottom w:val="single" w:sz="4" w:space="0" w:color="auto"/>
              <w:right w:val="single" w:sz="4" w:space="0" w:color="auto"/>
            </w:tcBorders>
          </w:tcPr>
          <w:p w14:paraId="19A446F9" w14:textId="77777777" w:rsidR="00554DB6" w:rsidRDefault="00000000">
            <w:pPr>
              <w:jc w:val="center"/>
              <w:rPr>
                <w:b/>
                <w:bCs/>
                <w:sz w:val="24"/>
                <w:szCs w:val="24"/>
              </w:rPr>
            </w:pPr>
            <w:r>
              <w:rPr>
                <w:b/>
                <w:bCs/>
                <w:sz w:val="24"/>
                <w:szCs w:val="24"/>
                <w:lang w:eastAsia="en-US"/>
              </w:rPr>
              <w:t>Перечень необходимых для предоставления муниципальной услуги документов</w:t>
            </w:r>
          </w:p>
        </w:tc>
        <w:tc>
          <w:tcPr>
            <w:tcW w:w="2977" w:type="dxa"/>
            <w:tcBorders>
              <w:top w:val="single" w:sz="4" w:space="0" w:color="auto"/>
              <w:left w:val="single" w:sz="4" w:space="0" w:color="auto"/>
              <w:bottom w:val="single" w:sz="4" w:space="0" w:color="auto"/>
              <w:right w:val="single" w:sz="4" w:space="0" w:color="auto"/>
            </w:tcBorders>
          </w:tcPr>
          <w:p w14:paraId="4E438530" w14:textId="77777777" w:rsidR="00554DB6" w:rsidRDefault="00000000">
            <w:pPr>
              <w:jc w:val="center"/>
              <w:rPr>
                <w:b/>
                <w:bCs/>
                <w:sz w:val="24"/>
                <w:szCs w:val="24"/>
              </w:rPr>
            </w:pPr>
            <w:r>
              <w:rPr>
                <w:b/>
                <w:bCs/>
                <w:sz w:val="24"/>
                <w:szCs w:val="24"/>
                <w:lang w:eastAsia="en-US"/>
              </w:rPr>
              <w:t>Способы подачи документов, требования к представлению документов</w:t>
            </w:r>
          </w:p>
        </w:tc>
        <w:tc>
          <w:tcPr>
            <w:tcW w:w="2268" w:type="dxa"/>
            <w:tcBorders>
              <w:top w:val="single" w:sz="4" w:space="0" w:color="auto"/>
              <w:left w:val="single" w:sz="4" w:space="0" w:color="auto"/>
              <w:bottom w:val="single" w:sz="4" w:space="0" w:color="auto"/>
              <w:right w:val="single" w:sz="4" w:space="0" w:color="auto"/>
            </w:tcBorders>
          </w:tcPr>
          <w:p w14:paraId="0F596E43" w14:textId="77777777" w:rsidR="00554DB6" w:rsidRDefault="00000000">
            <w:pPr>
              <w:jc w:val="center"/>
              <w:rPr>
                <w:b/>
                <w:bCs/>
                <w:sz w:val="24"/>
                <w:szCs w:val="24"/>
              </w:rPr>
            </w:pPr>
            <w:r>
              <w:rPr>
                <w:b/>
                <w:bCs/>
                <w:sz w:val="24"/>
                <w:szCs w:val="24"/>
                <w:lang w:eastAsia="en-US"/>
              </w:rPr>
              <w:t>Иные требования</w:t>
            </w:r>
          </w:p>
        </w:tc>
      </w:tr>
      <w:tr w:rsidR="00554DB6" w14:paraId="6D13B1B9" w14:textId="77777777">
        <w:tc>
          <w:tcPr>
            <w:tcW w:w="9985" w:type="dxa"/>
            <w:gridSpan w:val="5"/>
            <w:tcBorders>
              <w:top w:val="single" w:sz="4" w:space="0" w:color="auto"/>
              <w:left w:val="single" w:sz="4" w:space="0" w:color="auto"/>
              <w:bottom w:val="single" w:sz="4" w:space="0" w:color="auto"/>
              <w:right w:val="single" w:sz="4" w:space="0" w:color="auto"/>
            </w:tcBorders>
          </w:tcPr>
          <w:p w14:paraId="7A1AB160" w14:textId="77777777" w:rsidR="00554DB6" w:rsidRDefault="00000000">
            <w:pPr>
              <w:jc w:val="both"/>
              <w:outlineLvl w:val="0"/>
              <w:rPr>
                <w:rFonts w:eastAsiaTheme="minorHAnsi"/>
                <w:sz w:val="28"/>
                <w:szCs w:val="28"/>
                <w:lang w:eastAsia="en-US"/>
              </w:rPr>
            </w:pPr>
            <w:r>
              <w:rPr>
                <w:rFonts w:eastAsiaTheme="minorHAnsi"/>
                <w:sz w:val="28"/>
                <w:szCs w:val="28"/>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554DB6" w14:paraId="54B7AA6A" w14:textId="77777777">
        <w:tc>
          <w:tcPr>
            <w:tcW w:w="562" w:type="dxa"/>
            <w:tcBorders>
              <w:top w:val="single" w:sz="4" w:space="0" w:color="auto"/>
              <w:left w:val="single" w:sz="4" w:space="0" w:color="auto"/>
              <w:bottom w:val="single" w:sz="4" w:space="0" w:color="auto"/>
              <w:right w:val="single" w:sz="4" w:space="0" w:color="auto"/>
            </w:tcBorders>
            <w:vAlign w:val="center"/>
          </w:tcPr>
          <w:p w14:paraId="2795FE2B" w14:textId="77777777" w:rsidR="00554DB6" w:rsidRDefault="00000000">
            <w:pPr>
              <w:jc w:val="center"/>
              <w:rPr>
                <w:rFonts w:eastAsiaTheme="minorHAnsi"/>
                <w:sz w:val="28"/>
                <w:szCs w:val="28"/>
                <w:lang w:eastAsia="en-US"/>
              </w:rPr>
            </w:pPr>
            <w:r>
              <w:rPr>
                <w:rFonts w:eastAsiaTheme="minorHAnsi"/>
                <w:sz w:val="28"/>
                <w:szCs w:val="28"/>
                <w:lang w:eastAsia="en-US"/>
              </w:rPr>
              <w:t>1</w:t>
            </w:r>
          </w:p>
        </w:tc>
        <w:tc>
          <w:tcPr>
            <w:tcW w:w="1627" w:type="dxa"/>
            <w:tcBorders>
              <w:top w:val="single" w:sz="4" w:space="0" w:color="auto"/>
              <w:left w:val="single" w:sz="4" w:space="0" w:color="auto"/>
              <w:bottom w:val="single" w:sz="4" w:space="0" w:color="auto"/>
              <w:right w:val="single" w:sz="4" w:space="0" w:color="auto"/>
            </w:tcBorders>
            <w:vAlign w:val="center"/>
          </w:tcPr>
          <w:p w14:paraId="40448A1E" w14:textId="77777777" w:rsidR="00554DB6" w:rsidRDefault="00000000">
            <w:pPr>
              <w:jc w:val="center"/>
              <w:rPr>
                <w:rFonts w:eastAsiaTheme="minorHAnsi"/>
                <w:sz w:val="24"/>
                <w:szCs w:val="24"/>
                <w:lang w:eastAsia="en-US"/>
              </w:rPr>
            </w:pPr>
            <w:r>
              <w:rPr>
                <w:rFonts w:eastAsiaTheme="minorHAnsi"/>
                <w:sz w:val="24"/>
                <w:szCs w:val="24"/>
                <w:lang w:eastAsia="en-US"/>
              </w:rPr>
              <w:t>А1, А2, А3</w:t>
            </w:r>
          </w:p>
        </w:tc>
        <w:tc>
          <w:tcPr>
            <w:tcW w:w="2551" w:type="dxa"/>
            <w:tcBorders>
              <w:top w:val="single" w:sz="4" w:space="0" w:color="auto"/>
              <w:left w:val="single" w:sz="4" w:space="0" w:color="auto"/>
              <w:bottom w:val="single" w:sz="4" w:space="0" w:color="auto"/>
              <w:right w:val="single" w:sz="4" w:space="0" w:color="auto"/>
            </w:tcBorders>
          </w:tcPr>
          <w:p w14:paraId="20737A37" w14:textId="77777777" w:rsidR="00554DB6" w:rsidRDefault="00000000">
            <w:pPr>
              <w:rPr>
                <w:rFonts w:eastAsiaTheme="minorHAnsi"/>
                <w:sz w:val="24"/>
                <w:szCs w:val="24"/>
                <w:lang w:eastAsia="en-US"/>
              </w:rPr>
            </w:pPr>
            <w:r>
              <w:rPr>
                <w:rFonts w:eastAsiaTheme="minorHAnsi"/>
                <w:sz w:val="24"/>
                <w:szCs w:val="24"/>
                <w:lang w:eastAsia="en-US"/>
              </w:rPr>
              <w:t>Заявление</w:t>
            </w:r>
          </w:p>
        </w:tc>
        <w:tc>
          <w:tcPr>
            <w:tcW w:w="2977" w:type="dxa"/>
            <w:tcBorders>
              <w:top w:val="single" w:sz="4" w:space="0" w:color="auto"/>
              <w:left w:val="single" w:sz="4" w:space="0" w:color="auto"/>
              <w:bottom w:val="single" w:sz="4" w:space="0" w:color="auto"/>
              <w:right w:val="single" w:sz="4" w:space="0" w:color="auto"/>
            </w:tcBorders>
            <w:vAlign w:val="center"/>
          </w:tcPr>
          <w:p w14:paraId="0924573E" w14:textId="77777777" w:rsidR="00554DB6" w:rsidRDefault="00000000">
            <w:pPr>
              <w:widowControl w:val="0"/>
              <w:jc w:val="both"/>
              <w:rPr>
                <w:bCs/>
                <w:sz w:val="24"/>
                <w:szCs w:val="24"/>
                <w:lang w:eastAsia="ru-RU"/>
              </w:rPr>
            </w:pPr>
            <w:r>
              <w:rPr>
                <w:sz w:val="24"/>
                <w:szCs w:val="24"/>
              </w:rPr>
              <w:t>ГИС ЛО</w:t>
            </w:r>
            <w:r>
              <w:rPr>
                <w:bCs/>
                <w:sz w:val="24"/>
                <w:szCs w:val="24"/>
                <w:lang w:eastAsia="ru-RU"/>
              </w:rPr>
              <w:t>, Л</w:t>
            </w:r>
          </w:p>
          <w:p w14:paraId="52338F08" w14:textId="77777777" w:rsidR="00554DB6" w:rsidRDefault="00554DB6">
            <w:pPr>
              <w:rPr>
                <w:rFonts w:eastAsiaTheme="minorHAnsi"/>
                <w:sz w:val="24"/>
                <w:szCs w:val="24"/>
                <w:highlight w:val="yellow"/>
              </w:rPr>
            </w:pPr>
          </w:p>
        </w:tc>
        <w:tc>
          <w:tcPr>
            <w:tcW w:w="2268" w:type="dxa"/>
            <w:tcBorders>
              <w:top w:val="single" w:sz="4" w:space="0" w:color="auto"/>
              <w:left w:val="single" w:sz="4" w:space="0" w:color="auto"/>
              <w:bottom w:val="single" w:sz="4" w:space="0" w:color="auto"/>
              <w:right w:val="single" w:sz="4" w:space="0" w:color="auto"/>
            </w:tcBorders>
            <w:vAlign w:val="center"/>
          </w:tcPr>
          <w:p w14:paraId="1F0317E0" w14:textId="77777777" w:rsidR="00554DB6" w:rsidRDefault="00000000">
            <w:pPr>
              <w:rPr>
                <w:rFonts w:eastAsiaTheme="minorHAnsi"/>
                <w:sz w:val="24"/>
                <w:szCs w:val="24"/>
                <w:lang w:eastAsia="en-US"/>
              </w:rPr>
            </w:pPr>
            <w:r>
              <w:rPr>
                <w:rFonts w:eastAsiaTheme="minorHAnsi"/>
                <w:sz w:val="24"/>
                <w:szCs w:val="24"/>
                <w:lang w:eastAsia="en-US"/>
              </w:rPr>
              <w:t>[Все], Д(1)</w:t>
            </w:r>
          </w:p>
        </w:tc>
      </w:tr>
      <w:tr w:rsidR="00554DB6" w14:paraId="085ACE06" w14:textId="77777777">
        <w:tc>
          <w:tcPr>
            <w:tcW w:w="562" w:type="dxa"/>
            <w:tcBorders>
              <w:top w:val="single" w:sz="4" w:space="0" w:color="auto"/>
              <w:left w:val="single" w:sz="4" w:space="0" w:color="auto"/>
              <w:bottom w:val="single" w:sz="4" w:space="0" w:color="auto"/>
              <w:right w:val="single" w:sz="4" w:space="0" w:color="auto"/>
            </w:tcBorders>
            <w:vAlign w:val="center"/>
          </w:tcPr>
          <w:p w14:paraId="25118DA2" w14:textId="77777777" w:rsidR="00554DB6" w:rsidRDefault="00000000">
            <w:pPr>
              <w:jc w:val="center"/>
              <w:rPr>
                <w:rFonts w:eastAsiaTheme="minorHAnsi"/>
                <w:sz w:val="28"/>
                <w:szCs w:val="28"/>
                <w:lang w:eastAsia="en-US"/>
              </w:rPr>
            </w:pPr>
            <w:r>
              <w:rPr>
                <w:rFonts w:eastAsiaTheme="minorHAnsi"/>
                <w:sz w:val="28"/>
                <w:szCs w:val="28"/>
                <w:lang w:eastAsia="en-US"/>
              </w:rPr>
              <w:t>2</w:t>
            </w:r>
          </w:p>
        </w:tc>
        <w:tc>
          <w:tcPr>
            <w:tcW w:w="1627" w:type="dxa"/>
            <w:tcBorders>
              <w:top w:val="single" w:sz="4" w:space="0" w:color="auto"/>
              <w:left w:val="single" w:sz="4" w:space="0" w:color="auto"/>
              <w:bottom w:val="single" w:sz="4" w:space="0" w:color="auto"/>
              <w:right w:val="single" w:sz="4" w:space="0" w:color="auto"/>
            </w:tcBorders>
            <w:vAlign w:val="center"/>
          </w:tcPr>
          <w:p w14:paraId="2D73539F" w14:textId="77777777" w:rsidR="00554DB6" w:rsidRDefault="00000000">
            <w:pPr>
              <w:jc w:val="center"/>
              <w:rPr>
                <w:rFonts w:eastAsiaTheme="minorHAnsi"/>
                <w:sz w:val="24"/>
                <w:szCs w:val="24"/>
                <w:lang w:eastAsia="en-US"/>
              </w:rPr>
            </w:pPr>
            <w:r>
              <w:rPr>
                <w:rFonts w:eastAsiaTheme="minorHAnsi"/>
                <w:sz w:val="24"/>
                <w:szCs w:val="24"/>
                <w:lang w:eastAsia="en-US"/>
              </w:rPr>
              <w:t>А1, А2, А3</w:t>
            </w:r>
          </w:p>
        </w:tc>
        <w:tc>
          <w:tcPr>
            <w:tcW w:w="2551" w:type="dxa"/>
            <w:tcBorders>
              <w:top w:val="single" w:sz="4" w:space="0" w:color="auto"/>
              <w:left w:val="single" w:sz="4" w:space="0" w:color="auto"/>
              <w:bottom w:val="single" w:sz="4" w:space="0" w:color="auto"/>
              <w:right w:val="single" w:sz="4" w:space="0" w:color="auto"/>
            </w:tcBorders>
          </w:tcPr>
          <w:p w14:paraId="3C5BD773" w14:textId="77777777" w:rsidR="00554DB6" w:rsidRDefault="00000000">
            <w:pPr>
              <w:rPr>
                <w:rFonts w:eastAsiaTheme="minorHAnsi"/>
                <w:sz w:val="24"/>
                <w:szCs w:val="24"/>
                <w:lang w:eastAsia="en-US"/>
              </w:rPr>
            </w:pPr>
            <w:r>
              <w:rPr>
                <w:rFonts w:eastAsiaTheme="minorHAnsi"/>
                <w:sz w:val="24"/>
                <w:szCs w:val="24"/>
                <w:lang w:eastAsia="en-US"/>
              </w:rPr>
              <w:t>Документ, удостоверяющий личность заявителя</w:t>
            </w:r>
          </w:p>
          <w:p w14:paraId="2A6524B4" w14:textId="77777777" w:rsidR="00554DB6" w:rsidRDefault="00554DB6">
            <w:pPr>
              <w:rPr>
                <w:rFonts w:eastAsiaTheme="minorHAnsi"/>
                <w:sz w:val="24"/>
                <w:szCs w:val="24"/>
                <w:lang w:eastAsia="en-US"/>
              </w:rPr>
            </w:pPr>
          </w:p>
        </w:tc>
        <w:tc>
          <w:tcPr>
            <w:tcW w:w="2977" w:type="dxa"/>
            <w:tcBorders>
              <w:top w:val="single" w:sz="4" w:space="0" w:color="auto"/>
              <w:left w:val="single" w:sz="4" w:space="0" w:color="auto"/>
              <w:bottom w:val="single" w:sz="4" w:space="0" w:color="auto"/>
              <w:right w:val="single" w:sz="4" w:space="0" w:color="auto"/>
            </w:tcBorders>
            <w:vAlign w:val="center"/>
          </w:tcPr>
          <w:p w14:paraId="053DE3A3" w14:textId="77777777" w:rsidR="00554DB6" w:rsidRDefault="00000000">
            <w:pPr>
              <w:rPr>
                <w:rFonts w:eastAsiaTheme="minorHAnsi"/>
                <w:sz w:val="24"/>
                <w:szCs w:val="24"/>
                <w:highlight w:val="yellow"/>
              </w:rPr>
            </w:pPr>
            <w:r>
              <w:rPr>
                <w:bCs/>
                <w:sz w:val="24"/>
                <w:szCs w:val="24"/>
                <w:lang w:eastAsia="ru-RU"/>
              </w:rPr>
              <w:t xml:space="preserve"> Л</w:t>
            </w:r>
          </w:p>
        </w:tc>
        <w:tc>
          <w:tcPr>
            <w:tcW w:w="2268" w:type="dxa"/>
            <w:tcBorders>
              <w:top w:val="single" w:sz="4" w:space="0" w:color="auto"/>
              <w:left w:val="single" w:sz="4" w:space="0" w:color="auto"/>
              <w:bottom w:val="single" w:sz="4" w:space="0" w:color="auto"/>
              <w:right w:val="single" w:sz="4" w:space="0" w:color="auto"/>
            </w:tcBorders>
            <w:vAlign w:val="center"/>
          </w:tcPr>
          <w:p w14:paraId="32529A50" w14:textId="77777777" w:rsidR="00554DB6" w:rsidRDefault="00000000">
            <w:pPr>
              <w:rPr>
                <w:rFonts w:eastAsiaTheme="minorHAnsi"/>
                <w:sz w:val="24"/>
                <w:szCs w:val="24"/>
                <w:lang w:eastAsia="en-US"/>
              </w:rPr>
            </w:pPr>
            <w:r>
              <w:rPr>
                <w:rFonts w:eastAsiaTheme="minorHAnsi"/>
                <w:sz w:val="24"/>
                <w:szCs w:val="24"/>
                <w:lang w:eastAsia="en-US"/>
              </w:rPr>
              <w:t>[Все], Д(1)</w:t>
            </w:r>
          </w:p>
          <w:p w14:paraId="25F6CE73" w14:textId="77777777" w:rsidR="00554DB6" w:rsidRDefault="00554DB6">
            <w:pPr>
              <w:rPr>
                <w:rFonts w:eastAsiaTheme="minorHAnsi"/>
                <w:sz w:val="24"/>
                <w:szCs w:val="24"/>
                <w:lang w:eastAsia="en-US"/>
              </w:rPr>
            </w:pPr>
          </w:p>
        </w:tc>
      </w:tr>
      <w:tr w:rsidR="00554DB6" w14:paraId="63EB72E4" w14:textId="77777777">
        <w:tc>
          <w:tcPr>
            <w:tcW w:w="562" w:type="dxa"/>
            <w:tcBorders>
              <w:top w:val="single" w:sz="4" w:space="0" w:color="auto"/>
              <w:left w:val="single" w:sz="4" w:space="0" w:color="auto"/>
              <w:bottom w:val="single" w:sz="4" w:space="0" w:color="auto"/>
              <w:right w:val="single" w:sz="4" w:space="0" w:color="auto"/>
            </w:tcBorders>
            <w:vAlign w:val="center"/>
          </w:tcPr>
          <w:p w14:paraId="1E9E7128" w14:textId="77777777" w:rsidR="00554DB6" w:rsidRDefault="00000000">
            <w:pPr>
              <w:jc w:val="center"/>
              <w:rPr>
                <w:rFonts w:eastAsiaTheme="minorHAnsi"/>
                <w:sz w:val="28"/>
                <w:szCs w:val="28"/>
                <w:lang w:eastAsia="en-US"/>
              </w:rPr>
            </w:pPr>
            <w:r>
              <w:rPr>
                <w:rFonts w:eastAsiaTheme="minorHAnsi"/>
                <w:sz w:val="28"/>
                <w:szCs w:val="28"/>
                <w:lang w:eastAsia="en-US"/>
              </w:rPr>
              <w:t>3</w:t>
            </w:r>
          </w:p>
        </w:tc>
        <w:tc>
          <w:tcPr>
            <w:tcW w:w="1627" w:type="dxa"/>
            <w:tcBorders>
              <w:top w:val="single" w:sz="4" w:space="0" w:color="auto"/>
              <w:left w:val="single" w:sz="4" w:space="0" w:color="auto"/>
              <w:bottom w:val="single" w:sz="4" w:space="0" w:color="auto"/>
              <w:right w:val="single" w:sz="4" w:space="0" w:color="auto"/>
            </w:tcBorders>
            <w:vAlign w:val="center"/>
          </w:tcPr>
          <w:p w14:paraId="3F67CF1E" w14:textId="77777777" w:rsidR="00554DB6" w:rsidRDefault="00000000">
            <w:pPr>
              <w:jc w:val="center"/>
              <w:rPr>
                <w:rFonts w:eastAsiaTheme="minorHAnsi"/>
                <w:sz w:val="24"/>
                <w:szCs w:val="24"/>
                <w:lang w:eastAsia="en-US"/>
              </w:rPr>
            </w:pPr>
            <w:r>
              <w:rPr>
                <w:rFonts w:eastAsiaTheme="minorHAnsi"/>
                <w:sz w:val="24"/>
                <w:szCs w:val="24"/>
                <w:lang w:eastAsia="en-US"/>
              </w:rPr>
              <w:t xml:space="preserve"> А1, А2, А3</w:t>
            </w:r>
          </w:p>
          <w:p w14:paraId="0C818599" w14:textId="77777777" w:rsidR="00554DB6" w:rsidRDefault="00554DB6">
            <w:pPr>
              <w:jc w:val="center"/>
              <w:rPr>
                <w:rFonts w:eastAsiaTheme="minorHAnsi"/>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14:paraId="5FEEEDEF" w14:textId="77777777" w:rsidR="00554DB6" w:rsidRDefault="00000000">
            <w:pPr>
              <w:rPr>
                <w:rFonts w:eastAsiaTheme="minorHAnsi"/>
                <w:sz w:val="24"/>
                <w:szCs w:val="24"/>
                <w:lang w:eastAsia="en-US"/>
              </w:rPr>
            </w:pPr>
            <w:r>
              <w:rPr>
                <w:rFonts w:eastAsiaTheme="minorHAnsi"/>
                <w:sz w:val="24"/>
                <w:szCs w:val="24"/>
                <w:lang w:eastAsia="en-US"/>
              </w:rPr>
              <w:t>Доверенность, подтверждающая полномочия представителя заявителя</w:t>
            </w:r>
          </w:p>
        </w:tc>
        <w:tc>
          <w:tcPr>
            <w:tcW w:w="2977" w:type="dxa"/>
            <w:tcBorders>
              <w:top w:val="single" w:sz="4" w:space="0" w:color="auto"/>
              <w:left w:val="single" w:sz="4" w:space="0" w:color="auto"/>
              <w:bottom w:val="single" w:sz="4" w:space="0" w:color="auto"/>
              <w:right w:val="single" w:sz="4" w:space="0" w:color="auto"/>
            </w:tcBorders>
            <w:vAlign w:val="center"/>
          </w:tcPr>
          <w:p w14:paraId="6C2AE23B" w14:textId="77777777" w:rsidR="00554DB6" w:rsidRDefault="00000000">
            <w:pPr>
              <w:rPr>
                <w:rFonts w:eastAsiaTheme="minorHAnsi"/>
                <w:sz w:val="24"/>
                <w:szCs w:val="24"/>
                <w:lang w:eastAsia="en-US"/>
              </w:rPr>
            </w:pPr>
            <w:r>
              <w:rPr>
                <w:bCs/>
                <w:sz w:val="24"/>
                <w:szCs w:val="24"/>
                <w:lang w:eastAsia="ru-RU"/>
              </w:rPr>
              <w:t>Л</w:t>
            </w:r>
          </w:p>
        </w:tc>
        <w:tc>
          <w:tcPr>
            <w:tcW w:w="2268" w:type="dxa"/>
            <w:tcBorders>
              <w:top w:val="single" w:sz="4" w:space="0" w:color="auto"/>
              <w:left w:val="single" w:sz="4" w:space="0" w:color="auto"/>
              <w:bottom w:val="single" w:sz="4" w:space="0" w:color="auto"/>
              <w:right w:val="single" w:sz="4" w:space="0" w:color="auto"/>
            </w:tcBorders>
            <w:vAlign w:val="center"/>
          </w:tcPr>
          <w:p w14:paraId="4435EDAA" w14:textId="77777777" w:rsidR="00554DB6" w:rsidRDefault="00000000">
            <w:pPr>
              <w:rPr>
                <w:rFonts w:eastAsiaTheme="minorHAnsi"/>
                <w:sz w:val="24"/>
                <w:szCs w:val="24"/>
                <w:lang w:eastAsia="en-US"/>
              </w:rPr>
            </w:pPr>
            <w:r>
              <w:rPr>
                <w:rFonts w:eastAsiaTheme="minorHAnsi"/>
                <w:sz w:val="24"/>
                <w:szCs w:val="24"/>
                <w:lang w:eastAsia="en-US"/>
              </w:rPr>
              <w:t>[Все], Д(1)</w:t>
            </w:r>
          </w:p>
        </w:tc>
      </w:tr>
      <w:tr w:rsidR="00554DB6" w14:paraId="705BE008" w14:textId="77777777">
        <w:tc>
          <w:tcPr>
            <w:tcW w:w="562" w:type="dxa"/>
            <w:tcBorders>
              <w:top w:val="single" w:sz="4" w:space="0" w:color="auto"/>
              <w:left w:val="single" w:sz="4" w:space="0" w:color="auto"/>
              <w:bottom w:val="single" w:sz="4" w:space="0" w:color="auto"/>
              <w:right w:val="single" w:sz="4" w:space="0" w:color="auto"/>
            </w:tcBorders>
            <w:vAlign w:val="center"/>
          </w:tcPr>
          <w:p w14:paraId="5AA37064" w14:textId="77777777" w:rsidR="00554DB6" w:rsidRPr="00DF7695" w:rsidRDefault="00000000">
            <w:pPr>
              <w:jc w:val="center"/>
              <w:rPr>
                <w:rFonts w:eastAsiaTheme="minorHAnsi"/>
                <w:sz w:val="28"/>
                <w:szCs w:val="28"/>
              </w:rPr>
            </w:pPr>
            <w:r w:rsidRPr="00DF7695">
              <w:rPr>
                <w:rFonts w:eastAsiaTheme="minorHAnsi"/>
                <w:sz w:val="28"/>
                <w:szCs w:val="28"/>
                <w:lang w:eastAsia="en-US"/>
              </w:rPr>
              <w:lastRenderedPageBreak/>
              <w:t>4*</w:t>
            </w:r>
          </w:p>
        </w:tc>
        <w:tc>
          <w:tcPr>
            <w:tcW w:w="1627" w:type="dxa"/>
            <w:tcBorders>
              <w:top w:val="single" w:sz="4" w:space="0" w:color="auto"/>
              <w:left w:val="single" w:sz="4" w:space="0" w:color="auto"/>
              <w:bottom w:val="single" w:sz="4" w:space="0" w:color="auto"/>
              <w:right w:val="single" w:sz="4" w:space="0" w:color="auto"/>
            </w:tcBorders>
            <w:vAlign w:val="center"/>
          </w:tcPr>
          <w:p w14:paraId="4B1B84D1" w14:textId="77777777" w:rsidR="00554DB6" w:rsidRPr="00DF7695" w:rsidRDefault="00000000">
            <w:pPr>
              <w:jc w:val="center"/>
              <w:rPr>
                <w:rFonts w:eastAsiaTheme="minorHAnsi"/>
                <w:sz w:val="24"/>
                <w:szCs w:val="24"/>
              </w:rPr>
            </w:pPr>
            <w:r w:rsidRPr="00DF7695">
              <w:rPr>
                <w:rFonts w:eastAsiaTheme="minorHAnsi"/>
                <w:sz w:val="24"/>
                <w:szCs w:val="24"/>
                <w:lang w:eastAsia="en-US"/>
              </w:rPr>
              <w:t>А1, А2, А3</w:t>
            </w:r>
          </w:p>
        </w:tc>
        <w:tc>
          <w:tcPr>
            <w:tcW w:w="2551" w:type="dxa"/>
            <w:tcBorders>
              <w:top w:val="single" w:sz="4" w:space="0" w:color="auto"/>
              <w:left w:val="single" w:sz="4" w:space="0" w:color="auto"/>
              <w:bottom w:val="single" w:sz="4" w:space="0" w:color="auto"/>
              <w:right w:val="single" w:sz="4" w:space="0" w:color="auto"/>
            </w:tcBorders>
          </w:tcPr>
          <w:p w14:paraId="79C3339E" w14:textId="77777777" w:rsidR="00554DB6" w:rsidRPr="00DF7695" w:rsidRDefault="00000000">
            <w:pPr>
              <w:rPr>
                <w:rFonts w:eastAsiaTheme="minorHAnsi"/>
                <w:sz w:val="24"/>
                <w:szCs w:val="24"/>
              </w:rPr>
            </w:pPr>
            <w:r w:rsidRPr="00DF7695">
              <w:rPr>
                <w:rFonts w:eastAsiaTheme="minorHAnsi"/>
                <w:sz w:val="24"/>
                <w:szCs w:val="24"/>
                <w:lang w:eastAsia="en-US"/>
              </w:rPr>
              <w:t>Документы, подтверждающие согласие собственника соответствующего земельного участка и согласие иного лица, во владении и пользовании которого находится этот земельный участок (при наличии такого лица), на размещение нестационарного торгового объекта на этом земельном участке, за исключением случая, если владелец нестационарного торгового объекта является собственником соответствующего земельного участка</w:t>
            </w:r>
          </w:p>
        </w:tc>
        <w:tc>
          <w:tcPr>
            <w:tcW w:w="2977" w:type="dxa"/>
            <w:tcBorders>
              <w:top w:val="single" w:sz="4" w:space="0" w:color="auto"/>
              <w:left w:val="single" w:sz="4" w:space="0" w:color="auto"/>
              <w:bottom w:val="single" w:sz="4" w:space="0" w:color="auto"/>
              <w:right w:val="single" w:sz="4" w:space="0" w:color="auto"/>
            </w:tcBorders>
            <w:vAlign w:val="center"/>
          </w:tcPr>
          <w:p w14:paraId="50A0319A" w14:textId="77777777" w:rsidR="00554DB6" w:rsidRPr="00DF7695" w:rsidRDefault="00000000">
            <w:pPr>
              <w:rPr>
                <w:bCs/>
                <w:sz w:val="24"/>
                <w:szCs w:val="24"/>
              </w:rPr>
            </w:pPr>
            <w:r w:rsidRPr="00DF7695">
              <w:rPr>
                <w:sz w:val="24"/>
                <w:szCs w:val="24"/>
              </w:rPr>
              <w:t>ГИС ЛО</w:t>
            </w:r>
            <w:r w:rsidRPr="00DF7695">
              <w:rPr>
                <w:bCs/>
                <w:sz w:val="24"/>
                <w:szCs w:val="24"/>
                <w:lang w:eastAsia="ru-RU"/>
              </w:rPr>
              <w:t>, Л</w:t>
            </w:r>
          </w:p>
        </w:tc>
        <w:tc>
          <w:tcPr>
            <w:tcW w:w="2268" w:type="dxa"/>
            <w:tcBorders>
              <w:top w:val="single" w:sz="4" w:space="0" w:color="auto"/>
              <w:left w:val="single" w:sz="4" w:space="0" w:color="auto"/>
              <w:bottom w:val="single" w:sz="4" w:space="0" w:color="auto"/>
              <w:right w:val="single" w:sz="4" w:space="0" w:color="auto"/>
            </w:tcBorders>
            <w:vAlign w:val="center"/>
          </w:tcPr>
          <w:p w14:paraId="2C9BCEDE" w14:textId="77777777" w:rsidR="00554DB6" w:rsidRPr="00DF7695" w:rsidRDefault="00000000">
            <w:pPr>
              <w:rPr>
                <w:rFonts w:eastAsiaTheme="minorHAnsi"/>
                <w:sz w:val="24"/>
                <w:szCs w:val="24"/>
              </w:rPr>
            </w:pPr>
            <w:r w:rsidRPr="00DF7695">
              <w:rPr>
                <w:rFonts w:eastAsiaTheme="minorHAnsi"/>
                <w:sz w:val="24"/>
                <w:szCs w:val="24"/>
                <w:lang w:eastAsia="en-US"/>
              </w:rPr>
              <w:t>[Все], Д(1)</w:t>
            </w:r>
          </w:p>
        </w:tc>
      </w:tr>
      <w:tr w:rsidR="00554DB6" w:rsidRPr="00DF7695" w14:paraId="41E465A8" w14:textId="77777777">
        <w:tc>
          <w:tcPr>
            <w:tcW w:w="562" w:type="dxa"/>
            <w:tcBorders>
              <w:top w:val="single" w:sz="4" w:space="0" w:color="auto"/>
              <w:left w:val="single" w:sz="4" w:space="0" w:color="auto"/>
              <w:bottom w:val="single" w:sz="4" w:space="0" w:color="auto"/>
              <w:right w:val="single" w:sz="4" w:space="0" w:color="auto"/>
            </w:tcBorders>
            <w:vAlign w:val="center"/>
          </w:tcPr>
          <w:p w14:paraId="0FAE7464" w14:textId="77777777" w:rsidR="00554DB6" w:rsidRPr="00DF7695" w:rsidRDefault="00000000">
            <w:pPr>
              <w:jc w:val="center"/>
              <w:rPr>
                <w:rFonts w:eastAsiaTheme="minorHAnsi"/>
                <w:sz w:val="28"/>
                <w:szCs w:val="28"/>
              </w:rPr>
            </w:pPr>
            <w:r w:rsidRPr="00DF7695">
              <w:rPr>
                <w:rFonts w:eastAsiaTheme="minorHAnsi"/>
                <w:sz w:val="28"/>
                <w:szCs w:val="28"/>
                <w:lang w:eastAsia="en-US"/>
              </w:rPr>
              <w:t>5*</w:t>
            </w:r>
          </w:p>
        </w:tc>
        <w:tc>
          <w:tcPr>
            <w:tcW w:w="1627" w:type="dxa"/>
            <w:tcBorders>
              <w:top w:val="single" w:sz="4" w:space="0" w:color="auto"/>
              <w:left w:val="single" w:sz="4" w:space="0" w:color="auto"/>
              <w:bottom w:val="single" w:sz="4" w:space="0" w:color="auto"/>
              <w:right w:val="single" w:sz="4" w:space="0" w:color="auto"/>
            </w:tcBorders>
            <w:vAlign w:val="center"/>
          </w:tcPr>
          <w:p w14:paraId="32B3DFF2" w14:textId="77777777" w:rsidR="00554DB6" w:rsidRPr="00DF7695" w:rsidRDefault="00000000">
            <w:pPr>
              <w:jc w:val="center"/>
              <w:rPr>
                <w:rFonts w:eastAsiaTheme="minorHAnsi"/>
                <w:sz w:val="24"/>
                <w:szCs w:val="24"/>
              </w:rPr>
            </w:pPr>
            <w:r w:rsidRPr="00DF7695">
              <w:rPr>
                <w:rFonts w:eastAsiaTheme="minorHAnsi"/>
                <w:sz w:val="24"/>
                <w:szCs w:val="24"/>
                <w:lang w:eastAsia="en-US"/>
              </w:rPr>
              <w:t>А1, А2, А3</w:t>
            </w:r>
          </w:p>
        </w:tc>
        <w:tc>
          <w:tcPr>
            <w:tcW w:w="2551" w:type="dxa"/>
            <w:tcBorders>
              <w:top w:val="single" w:sz="4" w:space="0" w:color="auto"/>
              <w:left w:val="single" w:sz="4" w:space="0" w:color="auto"/>
              <w:bottom w:val="single" w:sz="4" w:space="0" w:color="auto"/>
              <w:right w:val="single" w:sz="4" w:space="0" w:color="auto"/>
            </w:tcBorders>
          </w:tcPr>
          <w:p w14:paraId="39A3028F" w14:textId="77777777" w:rsidR="00554DB6" w:rsidRPr="00DF7695" w:rsidRDefault="00000000">
            <w:pPr>
              <w:rPr>
                <w:rFonts w:eastAsiaTheme="minorHAnsi"/>
                <w:sz w:val="24"/>
                <w:szCs w:val="24"/>
              </w:rPr>
            </w:pPr>
            <w:r w:rsidRPr="00DF7695">
              <w:rPr>
                <w:rFonts w:eastAsiaTheme="minorHAnsi"/>
                <w:sz w:val="24"/>
                <w:szCs w:val="24"/>
                <w:lang w:eastAsia="en-US"/>
              </w:rPr>
              <w:t>Цветной эскиз (изображение) или фото внешнего вида нестационарного торгового объекта</w:t>
            </w:r>
          </w:p>
        </w:tc>
        <w:tc>
          <w:tcPr>
            <w:tcW w:w="2977" w:type="dxa"/>
            <w:tcBorders>
              <w:top w:val="single" w:sz="4" w:space="0" w:color="auto"/>
              <w:left w:val="single" w:sz="4" w:space="0" w:color="auto"/>
              <w:bottom w:val="single" w:sz="4" w:space="0" w:color="auto"/>
              <w:right w:val="single" w:sz="4" w:space="0" w:color="auto"/>
            </w:tcBorders>
            <w:vAlign w:val="center"/>
          </w:tcPr>
          <w:p w14:paraId="3DA5F1E7" w14:textId="77777777" w:rsidR="00554DB6" w:rsidRPr="00DF7695" w:rsidRDefault="00000000">
            <w:pPr>
              <w:rPr>
                <w:bCs/>
                <w:sz w:val="24"/>
                <w:szCs w:val="24"/>
              </w:rPr>
            </w:pPr>
            <w:r w:rsidRPr="00DF7695">
              <w:rPr>
                <w:sz w:val="24"/>
                <w:szCs w:val="24"/>
              </w:rPr>
              <w:t>ГИС ЛО</w:t>
            </w:r>
            <w:r w:rsidRPr="00DF7695">
              <w:rPr>
                <w:bCs/>
                <w:sz w:val="24"/>
                <w:szCs w:val="24"/>
                <w:lang w:eastAsia="ru-RU"/>
              </w:rPr>
              <w:t>, Л</w:t>
            </w:r>
          </w:p>
        </w:tc>
        <w:tc>
          <w:tcPr>
            <w:tcW w:w="2268" w:type="dxa"/>
            <w:tcBorders>
              <w:top w:val="single" w:sz="4" w:space="0" w:color="auto"/>
              <w:left w:val="single" w:sz="4" w:space="0" w:color="auto"/>
              <w:bottom w:val="single" w:sz="4" w:space="0" w:color="auto"/>
              <w:right w:val="single" w:sz="4" w:space="0" w:color="auto"/>
            </w:tcBorders>
            <w:vAlign w:val="center"/>
          </w:tcPr>
          <w:p w14:paraId="223E0F79" w14:textId="77777777" w:rsidR="00554DB6" w:rsidRPr="00DF7695" w:rsidRDefault="00000000">
            <w:pPr>
              <w:rPr>
                <w:rFonts w:eastAsiaTheme="minorHAnsi"/>
                <w:sz w:val="24"/>
                <w:szCs w:val="24"/>
              </w:rPr>
            </w:pPr>
            <w:r w:rsidRPr="00DF7695">
              <w:rPr>
                <w:rFonts w:eastAsiaTheme="minorHAnsi"/>
                <w:sz w:val="24"/>
                <w:szCs w:val="24"/>
                <w:lang w:eastAsia="en-US"/>
              </w:rPr>
              <w:t>[Все], Д(1)</w:t>
            </w:r>
          </w:p>
        </w:tc>
      </w:tr>
      <w:tr w:rsidR="00554DB6" w14:paraId="50A1B062" w14:textId="77777777">
        <w:tc>
          <w:tcPr>
            <w:tcW w:w="9985" w:type="dxa"/>
            <w:gridSpan w:val="5"/>
            <w:tcBorders>
              <w:top w:val="single" w:sz="4" w:space="0" w:color="auto"/>
              <w:left w:val="single" w:sz="4" w:space="0" w:color="auto"/>
              <w:bottom w:val="single" w:sz="4" w:space="0" w:color="auto"/>
              <w:right w:val="single" w:sz="4" w:space="0" w:color="auto"/>
            </w:tcBorders>
            <w:vAlign w:val="center"/>
          </w:tcPr>
          <w:p w14:paraId="721CA98E" w14:textId="77777777" w:rsidR="00554DB6" w:rsidRPr="00DF7695" w:rsidRDefault="00000000">
            <w:pPr>
              <w:rPr>
                <w:rFonts w:eastAsiaTheme="minorHAnsi"/>
                <w:sz w:val="24"/>
                <w:szCs w:val="24"/>
              </w:rPr>
            </w:pPr>
            <w:r w:rsidRPr="00DF7695">
              <w:rPr>
                <w:rFonts w:eastAsiaTheme="minorHAnsi"/>
                <w:sz w:val="24"/>
                <w:szCs w:val="24"/>
                <w:lang w:eastAsia="en-US"/>
              </w:rPr>
              <w:t>* - в случае подачи заявления о включении в схему размещения нестационарных торговых объектов немобильного нестационарного торгового объекта, размещенного на земельном участке, находящемся в частной собственности, а также к заявлению о включении в схему размещения нестационарных торговых объектов мобильного нестационарного торгового объекта с местами остановки мобильного нестационарного торгового объекта, расположенными на земельных участках, находящихся в частной собственности</w:t>
            </w:r>
          </w:p>
        </w:tc>
      </w:tr>
      <w:tr w:rsidR="00554DB6" w14:paraId="0B43141A" w14:textId="77777777">
        <w:tc>
          <w:tcPr>
            <w:tcW w:w="9985" w:type="dxa"/>
            <w:gridSpan w:val="5"/>
            <w:tcBorders>
              <w:top w:val="single" w:sz="4" w:space="0" w:color="auto"/>
              <w:left w:val="single" w:sz="4" w:space="0" w:color="auto"/>
              <w:bottom w:val="single" w:sz="4" w:space="0" w:color="auto"/>
              <w:right w:val="single" w:sz="4" w:space="0" w:color="auto"/>
            </w:tcBorders>
          </w:tcPr>
          <w:p w14:paraId="65F88CEC" w14:textId="77777777" w:rsidR="00554DB6" w:rsidRDefault="00000000">
            <w:pPr>
              <w:jc w:val="both"/>
              <w:outlineLvl w:val="0"/>
              <w:rPr>
                <w:rFonts w:eastAsiaTheme="minorHAnsi"/>
                <w:sz w:val="28"/>
                <w:szCs w:val="28"/>
                <w:lang w:eastAsia="en-US"/>
              </w:rPr>
            </w:pPr>
            <w:r>
              <w:rPr>
                <w:rFonts w:eastAsiaTheme="minorHAnsi"/>
                <w:sz w:val="28"/>
                <w:szCs w:val="28"/>
                <w:lang w:eastAsia="en-US"/>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554DB6" w14:paraId="5B68EB6D" w14:textId="77777777">
        <w:tc>
          <w:tcPr>
            <w:tcW w:w="562" w:type="dxa"/>
            <w:tcBorders>
              <w:top w:val="single" w:sz="4" w:space="0" w:color="auto"/>
              <w:left w:val="single" w:sz="4" w:space="0" w:color="auto"/>
              <w:bottom w:val="single" w:sz="4" w:space="0" w:color="auto"/>
              <w:right w:val="single" w:sz="4" w:space="0" w:color="auto"/>
            </w:tcBorders>
            <w:vAlign w:val="center"/>
          </w:tcPr>
          <w:p w14:paraId="2766DF2C" w14:textId="77777777" w:rsidR="00554DB6" w:rsidRDefault="00000000">
            <w:pPr>
              <w:jc w:val="center"/>
              <w:rPr>
                <w:rFonts w:eastAsiaTheme="minorHAnsi"/>
                <w:sz w:val="28"/>
                <w:szCs w:val="28"/>
                <w:lang w:eastAsia="en-US"/>
              </w:rPr>
            </w:pPr>
            <w:r>
              <w:rPr>
                <w:rFonts w:eastAsiaTheme="minorHAnsi"/>
                <w:sz w:val="28"/>
                <w:szCs w:val="28"/>
                <w:lang w:eastAsia="en-US"/>
              </w:rPr>
              <w:t>1</w:t>
            </w:r>
          </w:p>
        </w:tc>
        <w:tc>
          <w:tcPr>
            <w:tcW w:w="1627" w:type="dxa"/>
            <w:tcBorders>
              <w:top w:val="single" w:sz="4" w:space="0" w:color="auto"/>
              <w:left w:val="single" w:sz="4" w:space="0" w:color="auto"/>
              <w:bottom w:val="single" w:sz="4" w:space="0" w:color="auto"/>
              <w:right w:val="single" w:sz="4" w:space="0" w:color="auto"/>
            </w:tcBorders>
            <w:vAlign w:val="center"/>
          </w:tcPr>
          <w:p w14:paraId="308C5787" w14:textId="77777777" w:rsidR="00554DB6" w:rsidRDefault="00000000">
            <w:pPr>
              <w:jc w:val="center"/>
              <w:rPr>
                <w:rFonts w:eastAsiaTheme="minorHAnsi"/>
                <w:sz w:val="24"/>
                <w:szCs w:val="24"/>
                <w:highlight w:val="yellow"/>
              </w:rPr>
            </w:pPr>
            <w:r>
              <w:rPr>
                <w:rFonts w:eastAsiaTheme="minorHAnsi"/>
                <w:sz w:val="24"/>
                <w:szCs w:val="24"/>
                <w:highlight w:val="white"/>
                <w:lang w:eastAsia="en-US"/>
              </w:rPr>
              <w:t>А1, А2</w:t>
            </w:r>
          </w:p>
        </w:tc>
        <w:tc>
          <w:tcPr>
            <w:tcW w:w="2551" w:type="dxa"/>
            <w:tcBorders>
              <w:top w:val="single" w:sz="4" w:space="0" w:color="auto"/>
              <w:left w:val="single" w:sz="4" w:space="0" w:color="auto"/>
              <w:bottom w:val="single" w:sz="4" w:space="0" w:color="auto"/>
              <w:right w:val="single" w:sz="4" w:space="0" w:color="auto"/>
            </w:tcBorders>
          </w:tcPr>
          <w:p w14:paraId="1306A6E5" w14:textId="77777777" w:rsidR="00554DB6" w:rsidRDefault="00000000">
            <w:pPr>
              <w:rPr>
                <w:rFonts w:eastAsiaTheme="minorHAnsi"/>
                <w:sz w:val="24"/>
                <w:szCs w:val="24"/>
                <w:lang w:eastAsia="en-US"/>
              </w:rPr>
            </w:pPr>
            <w:r>
              <w:rPr>
                <w:rFonts w:eastAsiaTheme="minorHAnsi"/>
                <w:sz w:val="24"/>
                <w:szCs w:val="24"/>
                <w:lang w:eastAsia="en-US"/>
              </w:rPr>
              <w:t>Выписка из Единого государственного реестра юридических лиц или индивидуальных предпринимателей</w:t>
            </w:r>
          </w:p>
        </w:tc>
        <w:tc>
          <w:tcPr>
            <w:tcW w:w="2977" w:type="dxa"/>
            <w:tcBorders>
              <w:top w:val="single" w:sz="4" w:space="0" w:color="auto"/>
              <w:left w:val="single" w:sz="4" w:space="0" w:color="auto"/>
              <w:bottom w:val="single" w:sz="4" w:space="0" w:color="auto"/>
              <w:right w:val="single" w:sz="4" w:space="0" w:color="auto"/>
            </w:tcBorders>
          </w:tcPr>
          <w:p w14:paraId="013D524C" w14:textId="77777777" w:rsidR="00554DB6" w:rsidRDefault="00554DB6">
            <w:pPr>
              <w:rPr>
                <w:bCs/>
                <w:sz w:val="24"/>
                <w:szCs w:val="24"/>
                <w:lang w:eastAsia="ru-RU"/>
              </w:rPr>
            </w:pPr>
          </w:p>
          <w:p w14:paraId="288ADC71" w14:textId="77777777" w:rsidR="00554DB6" w:rsidRDefault="00000000">
            <w:pPr>
              <w:rPr>
                <w:rFonts w:eastAsiaTheme="minorHAnsi"/>
                <w:sz w:val="24"/>
                <w:szCs w:val="24"/>
                <w:lang w:eastAsia="en-US"/>
              </w:rPr>
            </w:pPr>
            <w:r>
              <w:rPr>
                <w:bCs/>
                <w:sz w:val="24"/>
                <w:szCs w:val="24"/>
                <w:lang w:eastAsia="ru-RU"/>
              </w:rPr>
              <w:t>Л</w:t>
            </w:r>
          </w:p>
        </w:tc>
        <w:tc>
          <w:tcPr>
            <w:tcW w:w="2268" w:type="dxa"/>
            <w:tcBorders>
              <w:top w:val="single" w:sz="4" w:space="0" w:color="auto"/>
              <w:left w:val="single" w:sz="4" w:space="0" w:color="auto"/>
              <w:bottom w:val="single" w:sz="4" w:space="0" w:color="auto"/>
              <w:right w:val="single" w:sz="4" w:space="0" w:color="auto"/>
            </w:tcBorders>
            <w:vAlign w:val="center"/>
          </w:tcPr>
          <w:p w14:paraId="7237A2AE" w14:textId="77777777" w:rsidR="00554DB6" w:rsidRDefault="00000000">
            <w:pPr>
              <w:rPr>
                <w:rFonts w:eastAsiaTheme="minorHAnsi"/>
                <w:sz w:val="24"/>
                <w:szCs w:val="24"/>
                <w:lang w:eastAsia="en-US"/>
              </w:rPr>
            </w:pPr>
            <w:r>
              <w:rPr>
                <w:rFonts w:eastAsiaTheme="minorHAnsi"/>
                <w:sz w:val="24"/>
                <w:szCs w:val="24"/>
                <w:lang w:eastAsia="en-US"/>
              </w:rPr>
              <w:t>[Все], Д(1)</w:t>
            </w:r>
          </w:p>
        </w:tc>
      </w:tr>
      <w:tr w:rsidR="00554DB6" w14:paraId="58FDD7DD" w14:textId="77777777">
        <w:tc>
          <w:tcPr>
            <w:tcW w:w="562" w:type="dxa"/>
            <w:tcBorders>
              <w:top w:val="single" w:sz="4" w:space="0" w:color="auto"/>
              <w:left w:val="single" w:sz="4" w:space="0" w:color="auto"/>
              <w:bottom w:val="single" w:sz="4" w:space="0" w:color="auto"/>
              <w:right w:val="single" w:sz="4" w:space="0" w:color="auto"/>
            </w:tcBorders>
            <w:vAlign w:val="center"/>
          </w:tcPr>
          <w:p w14:paraId="631CA0B8" w14:textId="77777777" w:rsidR="00554DB6" w:rsidRDefault="00000000">
            <w:pPr>
              <w:jc w:val="center"/>
              <w:rPr>
                <w:rFonts w:eastAsiaTheme="minorHAnsi"/>
                <w:sz w:val="28"/>
                <w:szCs w:val="28"/>
                <w:lang w:eastAsia="en-US"/>
              </w:rPr>
            </w:pPr>
            <w:r>
              <w:rPr>
                <w:rFonts w:eastAsiaTheme="minorHAnsi"/>
                <w:sz w:val="28"/>
                <w:szCs w:val="28"/>
                <w:lang w:eastAsia="en-US"/>
              </w:rPr>
              <w:lastRenderedPageBreak/>
              <w:t>2</w:t>
            </w:r>
          </w:p>
        </w:tc>
        <w:tc>
          <w:tcPr>
            <w:tcW w:w="1627" w:type="dxa"/>
            <w:tcBorders>
              <w:top w:val="single" w:sz="4" w:space="0" w:color="auto"/>
              <w:left w:val="single" w:sz="4" w:space="0" w:color="auto"/>
              <w:bottom w:val="single" w:sz="4" w:space="0" w:color="auto"/>
              <w:right w:val="single" w:sz="4" w:space="0" w:color="auto"/>
            </w:tcBorders>
            <w:vAlign w:val="center"/>
          </w:tcPr>
          <w:p w14:paraId="5C4E90CD" w14:textId="77777777" w:rsidR="00554DB6" w:rsidRDefault="00000000">
            <w:pPr>
              <w:jc w:val="center"/>
              <w:rPr>
                <w:rFonts w:eastAsiaTheme="minorHAnsi"/>
                <w:sz w:val="24"/>
                <w:szCs w:val="24"/>
                <w:lang w:eastAsia="en-US"/>
              </w:rPr>
            </w:pPr>
            <w:r>
              <w:rPr>
                <w:rFonts w:eastAsiaTheme="minorHAnsi"/>
                <w:sz w:val="24"/>
                <w:szCs w:val="24"/>
                <w:lang w:eastAsia="en-US"/>
              </w:rPr>
              <w:t>А3</w:t>
            </w:r>
          </w:p>
        </w:tc>
        <w:tc>
          <w:tcPr>
            <w:tcW w:w="2551" w:type="dxa"/>
            <w:tcBorders>
              <w:top w:val="single" w:sz="4" w:space="0" w:color="auto"/>
              <w:left w:val="single" w:sz="4" w:space="0" w:color="auto"/>
              <w:bottom w:val="single" w:sz="4" w:space="0" w:color="auto"/>
              <w:right w:val="single" w:sz="4" w:space="0" w:color="auto"/>
            </w:tcBorders>
          </w:tcPr>
          <w:p w14:paraId="4D160022" w14:textId="77777777" w:rsidR="00554DB6" w:rsidRDefault="00000000">
            <w:pPr>
              <w:rPr>
                <w:rFonts w:eastAsiaTheme="minorHAnsi"/>
                <w:sz w:val="24"/>
                <w:szCs w:val="24"/>
                <w:lang w:eastAsia="en-US"/>
              </w:rPr>
            </w:pPr>
            <w:r>
              <w:rPr>
                <w:rFonts w:eastAsiaTheme="minorHAnsi"/>
                <w:sz w:val="24"/>
                <w:szCs w:val="24"/>
                <w:lang w:eastAsia="en-US"/>
              </w:rPr>
              <w:t>Сведения о постановке на учет в качестве плательщика Налога на профессиональный доход</w:t>
            </w:r>
          </w:p>
        </w:tc>
        <w:tc>
          <w:tcPr>
            <w:tcW w:w="2977" w:type="dxa"/>
            <w:tcBorders>
              <w:top w:val="single" w:sz="4" w:space="0" w:color="auto"/>
              <w:left w:val="single" w:sz="4" w:space="0" w:color="auto"/>
              <w:bottom w:val="single" w:sz="4" w:space="0" w:color="auto"/>
              <w:right w:val="single" w:sz="4" w:space="0" w:color="auto"/>
            </w:tcBorders>
            <w:vAlign w:val="center"/>
          </w:tcPr>
          <w:p w14:paraId="600FF543" w14:textId="77777777" w:rsidR="00554DB6" w:rsidRDefault="00000000">
            <w:pPr>
              <w:rPr>
                <w:rFonts w:eastAsiaTheme="minorHAnsi"/>
                <w:sz w:val="24"/>
                <w:szCs w:val="24"/>
                <w:lang w:eastAsia="en-US"/>
              </w:rPr>
            </w:pPr>
            <w:r>
              <w:rPr>
                <w:bCs/>
                <w:sz w:val="24"/>
                <w:szCs w:val="24"/>
                <w:lang w:eastAsia="ru-RU"/>
              </w:rPr>
              <w:t>Л</w:t>
            </w:r>
          </w:p>
        </w:tc>
        <w:tc>
          <w:tcPr>
            <w:tcW w:w="2268" w:type="dxa"/>
            <w:tcBorders>
              <w:top w:val="single" w:sz="4" w:space="0" w:color="auto"/>
              <w:left w:val="single" w:sz="4" w:space="0" w:color="auto"/>
              <w:bottom w:val="single" w:sz="4" w:space="0" w:color="auto"/>
              <w:right w:val="single" w:sz="4" w:space="0" w:color="auto"/>
            </w:tcBorders>
            <w:vAlign w:val="center"/>
          </w:tcPr>
          <w:p w14:paraId="5F40EE2B" w14:textId="77777777" w:rsidR="00554DB6" w:rsidRDefault="00000000">
            <w:pPr>
              <w:rPr>
                <w:rFonts w:eastAsiaTheme="minorHAnsi"/>
                <w:sz w:val="24"/>
                <w:szCs w:val="24"/>
                <w:lang w:eastAsia="en-US"/>
              </w:rPr>
            </w:pPr>
            <w:r>
              <w:rPr>
                <w:rFonts w:eastAsiaTheme="minorHAnsi"/>
                <w:sz w:val="24"/>
                <w:szCs w:val="24"/>
                <w:lang w:eastAsia="en-US"/>
              </w:rPr>
              <w:t>[Все], Д(1)</w:t>
            </w:r>
          </w:p>
        </w:tc>
      </w:tr>
    </w:tbl>
    <w:p w14:paraId="1D4F16DF" w14:textId="77777777" w:rsidR="00554DB6" w:rsidRDefault="00000000">
      <w:pPr>
        <w:jc w:val="both"/>
        <w:rPr>
          <w:rFonts w:eastAsiaTheme="minorHAnsi"/>
          <w:sz w:val="28"/>
          <w:szCs w:val="28"/>
          <w:lang w:eastAsia="en-US"/>
        </w:rPr>
      </w:pPr>
      <w:r>
        <w:rPr>
          <w:rFonts w:eastAsiaTheme="minorHAnsi"/>
          <w:sz w:val="28"/>
          <w:szCs w:val="28"/>
          <w:lang w:eastAsia="en-US"/>
        </w:rPr>
        <w:tab/>
      </w:r>
    </w:p>
    <w:p w14:paraId="7E2D3DD4" w14:textId="77777777" w:rsidR="00554DB6" w:rsidRDefault="00554DB6">
      <w:pPr>
        <w:jc w:val="center"/>
        <w:rPr>
          <w:sz w:val="28"/>
          <w:szCs w:val="28"/>
        </w:rPr>
      </w:pPr>
    </w:p>
    <w:p w14:paraId="28A9DF89" w14:textId="77777777" w:rsidR="00554DB6" w:rsidRDefault="00000000">
      <w:pPr>
        <w:jc w:val="center"/>
        <w:rPr>
          <w:sz w:val="28"/>
          <w:szCs w:val="28"/>
        </w:rPr>
      </w:pPr>
      <w:r>
        <w:rPr>
          <w:b/>
          <w:bCs/>
          <w:sz w:val="24"/>
          <w:szCs w:val="24"/>
        </w:rPr>
        <w:t xml:space="preserve">IV. Исчерпывающий перечень оснований для отказа в приеме заявления и документов, необходимых для предоставления муниципальной услуги, </w:t>
      </w:r>
    </w:p>
    <w:p w14:paraId="17F14571" w14:textId="77777777" w:rsidR="00554DB6" w:rsidRDefault="00000000">
      <w:pPr>
        <w:jc w:val="center"/>
        <w:rPr>
          <w:b/>
          <w:sz w:val="28"/>
          <w:szCs w:val="28"/>
        </w:rPr>
      </w:pPr>
      <w:r>
        <w:rPr>
          <w:b/>
          <w:bCs/>
          <w:sz w:val="24"/>
          <w:szCs w:val="24"/>
        </w:rPr>
        <w:t xml:space="preserve">оснований для приостановления предоставления муниципальной услуги </w:t>
      </w:r>
    </w:p>
    <w:p w14:paraId="1E01BC25" w14:textId="77777777" w:rsidR="00554DB6" w:rsidRDefault="00000000">
      <w:pPr>
        <w:jc w:val="center"/>
        <w:rPr>
          <w:b/>
          <w:sz w:val="28"/>
          <w:szCs w:val="28"/>
        </w:rPr>
      </w:pPr>
      <w:r>
        <w:rPr>
          <w:b/>
          <w:bCs/>
          <w:sz w:val="24"/>
          <w:szCs w:val="24"/>
        </w:rPr>
        <w:t>или отказа в предоставлении муниципальной услуги</w:t>
      </w:r>
    </w:p>
    <w:p w14:paraId="439BA4D8" w14:textId="77777777" w:rsidR="00554DB6" w:rsidRDefault="00554DB6">
      <w:pPr>
        <w:jc w:val="both"/>
        <w:rPr>
          <w:rFonts w:eastAsiaTheme="minorHAnsi"/>
          <w:sz w:val="28"/>
          <w:szCs w:val="28"/>
          <w:lang w:eastAsia="en-US"/>
        </w:rPr>
      </w:pPr>
    </w:p>
    <w:p w14:paraId="450FBE4C" w14:textId="77777777" w:rsidR="00554DB6" w:rsidRDefault="00000000">
      <w:pPr>
        <w:jc w:val="right"/>
        <w:rPr>
          <w:rFonts w:eastAsiaTheme="minorHAnsi"/>
          <w:sz w:val="28"/>
          <w:szCs w:val="28"/>
          <w:lang w:eastAsia="en-US"/>
        </w:rPr>
      </w:pPr>
      <w:r>
        <w:rPr>
          <w:rFonts w:eastAsiaTheme="minorHAnsi"/>
          <w:sz w:val="28"/>
          <w:szCs w:val="28"/>
          <w:lang w:eastAsia="en-US"/>
        </w:rPr>
        <w:t>Таблица 3</w:t>
      </w: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629"/>
        <w:gridCol w:w="51"/>
        <w:gridCol w:w="5619"/>
        <w:gridCol w:w="3686"/>
      </w:tblGrid>
      <w:tr w:rsidR="00554DB6" w14:paraId="1F509232" w14:textId="77777777">
        <w:tc>
          <w:tcPr>
            <w:tcW w:w="680" w:type="dxa"/>
            <w:gridSpan w:val="2"/>
            <w:tcBorders>
              <w:top w:val="single" w:sz="4" w:space="0" w:color="auto"/>
              <w:left w:val="single" w:sz="4" w:space="0" w:color="auto"/>
              <w:bottom w:val="single" w:sz="4" w:space="0" w:color="auto"/>
              <w:right w:val="single" w:sz="4" w:space="0" w:color="auto"/>
            </w:tcBorders>
          </w:tcPr>
          <w:p w14:paraId="08043C8F" w14:textId="77777777" w:rsidR="00554DB6" w:rsidRDefault="00000000">
            <w:pPr>
              <w:jc w:val="center"/>
              <w:rPr>
                <w:rFonts w:eastAsiaTheme="minorHAnsi"/>
                <w:sz w:val="28"/>
                <w:szCs w:val="28"/>
                <w:lang w:eastAsia="en-US"/>
              </w:rPr>
            </w:pPr>
            <w:r>
              <w:rPr>
                <w:rFonts w:eastAsiaTheme="minorHAnsi"/>
                <w:sz w:val="28"/>
                <w:szCs w:val="28"/>
                <w:lang w:eastAsia="en-US"/>
              </w:rPr>
              <w:t>№</w:t>
            </w:r>
          </w:p>
        </w:tc>
        <w:tc>
          <w:tcPr>
            <w:tcW w:w="5619" w:type="dxa"/>
            <w:tcBorders>
              <w:top w:val="single" w:sz="4" w:space="0" w:color="auto"/>
              <w:left w:val="single" w:sz="4" w:space="0" w:color="auto"/>
              <w:bottom w:val="single" w:sz="4" w:space="0" w:color="auto"/>
              <w:right w:val="single" w:sz="4" w:space="0" w:color="auto"/>
            </w:tcBorders>
          </w:tcPr>
          <w:p w14:paraId="2593F059" w14:textId="77777777" w:rsidR="00554DB6" w:rsidRDefault="00000000">
            <w:pPr>
              <w:jc w:val="center"/>
              <w:rPr>
                <w:rFonts w:eastAsiaTheme="minorHAnsi"/>
                <w:sz w:val="28"/>
                <w:szCs w:val="28"/>
                <w:lang w:eastAsia="en-US"/>
              </w:rPr>
            </w:pPr>
            <w:r>
              <w:rPr>
                <w:rFonts w:eastAsiaTheme="minorHAnsi"/>
                <w:sz w:val="28"/>
                <w:szCs w:val="28"/>
                <w:lang w:eastAsia="en-US"/>
              </w:rPr>
              <w:t>Перечень оснований</w:t>
            </w:r>
          </w:p>
        </w:tc>
        <w:tc>
          <w:tcPr>
            <w:tcW w:w="3686" w:type="dxa"/>
            <w:tcBorders>
              <w:top w:val="single" w:sz="4" w:space="0" w:color="auto"/>
              <w:left w:val="single" w:sz="4" w:space="0" w:color="auto"/>
              <w:bottom w:val="single" w:sz="4" w:space="0" w:color="auto"/>
              <w:right w:val="single" w:sz="4" w:space="0" w:color="auto"/>
            </w:tcBorders>
            <w:vAlign w:val="bottom"/>
          </w:tcPr>
          <w:p w14:paraId="37785B3A" w14:textId="77777777" w:rsidR="00554DB6" w:rsidRDefault="00000000">
            <w:pPr>
              <w:jc w:val="center"/>
              <w:rPr>
                <w:rFonts w:eastAsiaTheme="minorHAnsi"/>
                <w:sz w:val="28"/>
                <w:szCs w:val="28"/>
                <w:lang w:eastAsia="en-US"/>
              </w:rPr>
            </w:pPr>
            <w:r>
              <w:rPr>
                <w:rFonts w:eastAsiaTheme="minorHAnsi"/>
                <w:sz w:val="28"/>
                <w:szCs w:val="28"/>
                <w:lang w:eastAsia="en-US"/>
              </w:rPr>
              <w:t>Идентификатор категорий (признаков) заявителей</w:t>
            </w:r>
          </w:p>
        </w:tc>
      </w:tr>
      <w:tr w:rsidR="00554DB6" w14:paraId="7140CF13" w14:textId="77777777">
        <w:trPr>
          <w:trHeight w:val="230"/>
        </w:trPr>
        <w:tc>
          <w:tcPr>
            <w:tcW w:w="9985" w:type="dxa"/>
            <w:gridSpan w:val="4"/>
            <w:vMerge w:val="restart"/>
            <w:tcBorders>
              <w:top w:val="single" w:sz="4" w:space="0" w:color="000000"/>
              <w:left w:val="single" w:sz="4" w:space="0" w:color="000000"/>
              <w:bottom w:val="single" w:sz="4" w:space="0" w:color="000000"/>
              <w:right w:val="single" w:sz="4" w:space="0" w:color="000000"/>
            </w:tcBorders>
            <w:vAlign w:val="center"/>
          </w:tcPr>
          <w:p w14:paraId="71053EA2" w14:textId="77777777" w:rsidR="00554DB6" w:rsidRDefault="00000000">
            <w:pPr>
              <w:jc w:val="center"/>
            </w:pPr>
            <w:r>
              <w:rPr>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tc>
      </w:tr>
      <w:tr w:rsidR="00554DB6" w14:paraId="49521A89" w14:textId="77777777">
        <w:trPr>
          <w:trHeight w:val="322"/>
        </w:trPr>
        <w:tc>
          <w:tcPr>
            <w:tcW w:w="629" w:type="dxa"/>
            <w:vMerge w:val="restart"/>
            <w:tcBorders>
              <w:top w:val="single" w:sz="4" w:space="0" w:color="000000"/>
              <w:left w:val="single" w:sz="4" w:space="0" w:color="000000"/>
              <w:bottom w:val="single" w:sz="4" w:space="0" w:color="000000"/>
              <w:right w:val="single" w:sz="4" w:space="0" w:color="000000"/>
            </w:tcBorders>
            <w:vAlign w:val="center"/>
          </w:tcPr>
          <w:p w14:paraId="5E55006A" w14:textId="77777777" w:rsidR="00554DB6" w:rsidRDefault="00000000">
            <w:pPr>
              <w:jc w:val="center"/>
              <w:outlineLvl w:val="0"/>
              <w:rPr>
                <w:rFonts w:eastAsiaTheme="minorHAnsi"/>
                <w:sz w:val="28"/>
                <w:szCs w:val="28"/>
                <w:lang w:eastAsia="en-US"/>
              </w:rPr>
            </w:pPr>
            <w:r>
              <w:rPr>
                <w:rFonts w:eastAsiaTheme="minorHAnsi"/>
                <w:sz w:val="28"/>
                <w:szCs w:val="28"/>
                <w:lang w:eastAsia="en-US"/>
              </w:rPr>
              <w:t>1</w:t>
            </w:r>
          </w:p>
        </w:tc>
        <w:tc>
          <w:tcPr>
            <w:tcW w:w="567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7DFDCDBA" w14:textId="77777777" w:rsidR="00554DB6" w:rsidRDefault="00000000">
            <w:pPr>
              <w:jc w:val="both"/>
              <w:outlineLvl w:val="0"/>
              <w:rPr>
                <w:rFonts w:eastAsiaTheme="minorHAnsi"/>
                <w:sz w:val="24"/>
                <w:szCs w:val="24"/>
              </w:rPr>
            </w:pPr>
            <w:r>
              <w:rPr>
                <w:sz w:val="24"/>
                <w:szCs w:val="24"/>
                <w:lang w:eastAsia="ru-RU"/>
              </w:rPr>
              <w:t xml:space="preserve">заявление подано лицом, не уполномоченным на осуществление таких действий – </w:t>
            </w:r>
            <w:r>
              <w:rPr>
                <w:rFonts w:eastAsia="Calibri"/>
                <w:sz w:val="24"/>
                <w:szCs w:val="24"/>
              </w:rPr>
              <w:t>отсутствие документа, подтверждающего полномочия представителя</w:t>
            </w:r>
          </w:p>
        </w:tc>
        <w:tc>
          <w:tcPr>
            <w:tcW w:w="3686" w:type="dxa"/>
            <w:vMerge w:val="restart"/>
            <w:tcBorders>
              <w:top w:val="single" w:sz="4" w:space="0" w:color="000000"/>
              <w:left w:val="single" w:sz="4" w:space="0" w:color="000000"/>
              <w:bottom w:val="single" w:sz="4" w:space="0" w:color="000000"/>
              <w:right w:val="single" w:sz="4" w:space="0" w:color="000000"/>
            </w:tcBorders>
            <w:vAlign w:val="center"/>
          </w:tcPr>
          <w:p w14:paraId="0CCA5601" w14:textId="77777777" w:rsidR="00554DB6" w:rsidRDefault="00000000">
            <w:pPr>
              <w:jc w:val="center"/>
              <w:outlineLvl w:val="0"/>
              <w:rPr>
                <w:rFonts w:eastAsiaTheme="minorHAnsi"/>
                <w:sz w:val="24"/>
                <w:szCs w:val="24"/>
              </w:rPr>
            </w:pPr>
            <w:r>
              <w:rPr>
                <w:rFonts w:eastAsiaTheme="minorHAnsi"/>
                <w:sz w:val="24"/>
                <w:szCs w:val="24"/>
                <w:lang w:eastAsia="en-US"/>
              </w:rPr>
              <w:t>А1, А2, А3</w:t>
            </w:r>
          </w:p>
        </w:tc>
      </w:tr>
      <w:tr w:rsidR="00554DB6" w14:paraId="00F26F63" w14:textId="77777777">
        <w:trPr>
          <w:trHeight w:val="322"/>
        </w:trPr>
        <w:tc>
          <w:tcPr>
            <w:tcW w:w="629" w:type="dxa"/>
            <w:vMerge w:val="restart"/>
            <w:tcBorders>
              <w:top w:val="single" w:sz="4" w:space="0" w:color="000000"/>
              <w:left w:val="single" w:sz="4" w:space="0" w:color="000000"/>
              <w:bottom w:val="single" w:sz="4" w:space="0" w:color="000000"/>
              <w:right w:val="single" w:sz="4" w:space="0" w:color="000000"/>
            </w:tcBorders>
            <w:vAlign w:val="center"/>
          </w:tcPr>
          <w:p w14:paraId="6DD0E01E" w14:textId="77777777" w:rsidR="00554DB6" w:rsidRDefault="00000000">
            <w:pPr>
              <w:jc w:val="center"/>
              <w:outlineLvl w:val="0"/>
              <w:rPr>
                <w:rFonts w:eastAsiaTheme="minorHAnsi"/>
                <w:sz w:val="28"/>
                <w:szCs w:val="28"/>
                <w:lang w:eastAsia="en-US"/>
              </w:rPr>
            </w:pPr>
            <w:r>
              <w:rPr>
                <w:rFonts w:eastAsiaTheme="minorHAnsi"/>
                <w:sz w:val="28"/>
                <w:szCs w:val="28"/>
                <w:lang w:eastAsia="en-US"/>
              </w:rPr>
              <w:t>2</w:t>
            </w:r>
          </w:p>
        </w:tc>
        <w:tc>
          <w:tcPr>
            <w:tcW w:w="567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0132E3C0" w14:textId="77777777" w:rsidR="00554DB6" w:rsidRDefault="00000000">
            <w:pPr>
              <w:jc w:val="both"/>
              <w:outlineLvl w:val="0"/>
              <w:rPr>
                <w:rFonts w:eastAsiaTheme="minorHAnsi"/>
                <w:sz w:val="24"/>
                <w:szCs w:val="24"/>
                <w:highlight w:val="cyan"/>
              </w:rPr>
            </w:pPr>
            <w:r>
              <w:rPr>
                <w:sz w:val="24"/>
                <w:szCs w:val="24"/>
                <w:highlight w:val="white"/>
                <w:lang w:eastAsia="ru-RU"/>
              </w:rPr>
              <w:t xml:space="preserve">нарушен срок подачи документов, установленный в пункте 3.3.4 </w:t>
            </w:r>
            <w:r w:rsidRPr="00DF7695">
              <w:rPr>
                <w:sz w:val="24"/>
                <w:szCs w:val="24"/>
                <w:lang w:eastAsia="ru-RU"/>
              </w:rPr>
              <w:t>Положения № 10-П</w:t>
            </w:r>
          </w:p>
        </w:tc>
        <w:tc>
          <w:tcPr>
            <w:tcW w:w="3686" w:type="dxa"/>
            <w:vMerge w:val="restart"/>
            <w:tcBorders>
              <w:top w:val="single" w:sz="4" w:space="0" w:color="000000"/>
              <w:left w:val="single" w:sz="4" w:space="0" w:color="000000"/>
              <w:bottom w:val="single" w:sz="4" w:space="0" w:color="000000"/>
              <w:right w:val="single" w:sz="4" w:space="0" w:color="000000"/>
            </w:tcBorders>
            <w:vAlign w:val="center"/>
          </w:tcPr>
          <w:p w14:paraId="1857F22D" w14:textId="77777777" w:rsidR="00554DB6" w:rsidRDefault="00000000">
            <w:pPr>
              <w:jc w:val="center"/>
              <w:outlineLvl w:val="0"/>
              <w:rPr>
                <w:rFonts w:eastAsiaTheme="minorHAnsi"/>
                <w:sz w:val="24"/>
                <w:szCs w:val="24"/>
              </w:rPr>
            </w:pPr>
            <w:r>
              <w:rPr>
                <w:rFonts w:eastAsiaTheme="minorHAnsi"/>
                <w:sz w:val="24"/>
                <w:szCs w:val="24"/>
                <w:lang w:eastAsia="en-US"/>
              </w:rPr>
              <w:t>А1, А2, А3</w:t>
            </w:r>
          </w:p>
        </w:tc>
      </w:tr>
      <w:tr w:rsidR="00554DB6" w14:paraId="12FCF16A" w14:textId="77777777">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14:paraId="6FA7C912" w14:textId="77777777" w:rsidR="00554DB6" w:rsidRDefault="00000000">
            <w:pPr>
              <w:jc w:val="center"/>
              <w:outlineLvl w:val="0"/>
              <w:rPr>
                <w:rFonts w:eastAsiaTheme="minorHAnsi"/>
                <w:sz w:val="28"/>
                <w:szCs w:val="28"/>
                <w:lang w:eastAsia="en-US"/>
              </w:rPr>
            </w:pPr>
            <w:r>
              <w:rPr>
                <w:rFonts w:eastAsiaTheme="minorHAnsi"/>
                <w:sz w:val="28"/>
                <w:szCs w:val="28"/>
                <w:lang w:eastAsia="en-US"/>
              </w:rPr>
              <w:t>3</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14:paraId="12D99E28" w14:textId="77777777" w:rsidR="00554DB6" w:rsidRDefault="00000000">
            <w:pPr>
              <w:tabs>
                <w:tab w:val="left" w:pos="567"/>
              </w:tabs>
              <w:jc w:val="both"/>
              <w:rPr>
                <w:sz w:val="24"/>
                <w:szCs w:val="24"/>
                <w:highlight w:val="white"/>
              </w:rPr>
            </w:pPr>
            <w:r>
              <w:rPr>
                <w:sz w:val="24"/>
                <w:szCs w:val="24"/>
                <w:highlight w:val="white"/>
                <w:lang w:eastAsia="ru-RU"/>
              </w:rPr>
              <w:t>предоставлен неполный комплект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3686" w:type="dxa"/>
            <w:tcBorders>
              <w:top w:val="single" w:sz="4" w:space="0" w:color="000000"/>
              <w:left w:val="single" w:sz="4" w:space="0" w:color="000000"/>
              <w:bottom w:val="single" w:sz="4" w:space="0" w:color="000000"/>
              <w:right w:val="single" w:sz="4" w:space="0" w:color="000000"/>
            </w:tcBorders>
            <w:vAlign w:val="center"/>
          </w:tcPr>
          <w:p w14:paraId="41952D70" w14:textId="77777777" w:rsidR="00554DB6" w:rsidRDefault="00000000">
            <w:pPr>
              <w:jc w:val="center"/>
              <w:outlineLvl w:val="0"/>
              <w:rPr>
                <w:rFonts w:eastAsiaTheme="minorHAnsi"/>
                <w:sz w:val="24"/>
                <w:szCs w:val="24"/>
                <w:lang w:eastAsia="en-US"/>
              </w:rPr>
            </w:pPr>
            <w:r>
              <w:rPr>
                <w:rFonts w:eastAsiaTheme="minorHAnsi"/>
                <w:sz w:val="24"/>
                <w:szCs w:val="24"/>
                <w:lang w:eastAsia="en-US"/>
              </w:rPr>
              <w:t>А1, А2, А3</w:t>
            </w:r>
          </w:p>
        </w:tc>
      </w:tr>
      <w:tr w:rsidR="00554DB6" w14:paraId="479F6619" w14:textId="77777777">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14:paraId="0CC62D2D" w14:textId="77777777" w:rsidR="00554DB6" w:rsidRDefault="00000000">
            <w:pPr>
              <w:jc w:val="center"/>
              <w:outlineLvl w:val="0"/>
              <w:rPr>
                <w:rFonts w:eastAsiaTheme="minorHAnsi"/>
                <w:sz w:val="28"/>
                <w:szCs w:val="28"/>
                <w:lang w:eastAsia="en-US"/>
              </w:rPr>
            </w:pPr>
            <w:r>
              <w:rPr>
                <w:rFonts w:eastAsiaTheme="minorHAnsi"/>
                <w:sz w:val="28"/>
                <w:szCs w:val="28"/>
                <w:lang w:eastAsia="en-US"/>
              </w:rPr>
              <w:t>4</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14:paraId="29BFDDA2" w14:textId="77777777" w:rsidR="00554DB6" w:rsidRDefault="00000000">
            <w:pPr>
              <w:tabs>
                <w:tab w:val="left" w:pos="567"/>
              </w:tabs>
              <w:jc w:val="both"/>
              <w:rPr>
                <w:sz w:val="24"/>
                <w:szCs w:val="24"/>
                <w:lang w:eastAsia="ru-RU"/>
              </w:rPr>
            </w:pPr>
            <w:r>
              <w:rPr>
                <w:sz w:val="24"/>
                <w:szCs w:val="24"/>
                <w:lang w:eastAsia="ru-RU"/>
              </w:rPr>
              <w:t>заявление на получение услуги оформлено не в соответствии с административным регламентом</w:t>
            </w:r>
          </w:p>
        </w:tc>
        <w:tc>
          <w:tcPr>
            <w:tcW w:w="3686" w:type="dxa"/>
            <w:tcBorders>
              <w:top w:val="single" w:sz="4" w:space="0" w:color="000000"/>
              <w:left w:val="single" w:sz="4" w:space="0" w:color="000000"/>
              <w:bottom w:val="single" w:sz="4" w:space="0" w:color="000000"/>
              <w:right w:val="single" w:sz="4" w:space="0" w:color="000000"/>
            </w:tcBorders>
            <w:vAlign w:val="center"/>
          </w:tcPr>
          <w:p w14:paraId="40A651DD" w14:textId="77777777" w:rsidR="00554DB6" w:rsidRDefault="00000000">
            <w:pPr>
              <w:jc w:val="center"/>
              <w:outlineLvl w:val="0"/>
              <w:rPr>
                <w:rFonts w:eastAsiaTheme="minorHAnsi"/>
                <w:sz w:val="24"/>
                <w:szCs w:val="24"/>
                <w:lang w:eastAsia="en-US"/>
              </w:rPr>
            </w:pPr>
            <w:r>
              <w:rPr>
                <w:rFonts w:eastAsiaTheme="minorHAnsi"/>
                <w:sz w:val="24"/>
                <w:szCs w:val="24"/>
                <w:lang w:eastAsia="en-US"/>
              </w:rPr>
              <w:t>А1, А2, А3</w:t>
            </w:r>
          </w:p>
        </w:tc>
      </w:tr>
      <w:tr w:rsidR="00554DB6" w14:paraId="4550ADB2" w14:textId="77777777">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14:paraId="491CAC9E" w14:textId="77777777" w:rsidR="00554DB6" w:rsidRDefault="00000000">
            <w:pPr>
              <w:jc w:val="center"/>
              <w:outlineLvl w:val="0"/>
              <w:rPr>
                <w:rFonts w:eastAsiaTheme="minorHAnsi"/>
                <w:sz w:val="28"/>
                <w:szCs w:val="28"/>
                <w:lang w:eastAsia="en-US"/>
              </w:rPr>
            </w:pPr>
            <w:r>
              <w:rPr>
                <w:rFonts w:eastAsiaTheme="minorHAnsi"/>
                <w:sz w:val="28"/>
                <w:szCs w:val="28"/>
                <w:lang w:eastAsia="en-US"/>
              </w:rPr>
              <w:t>5</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14:paraId="6C16F393" w14:textId="77777777" w:rsidR="00554DB6" w:rsidRDefault="00000000">
            <w:pPr>
              <w:tabs>
                <w:tab w:val="left" w:pos="567"/>
              </w:tabs>
              <w:jc w:val="both"/>
              <w:rPr>
                <w:sz w:val="24"/>
                <w:szCs w:val="24"/>
                <w:lang w:eastAsia="ru-RU"/>
              </w:rPr>
            </w:pPr>
            <w:r>
              <w:rPr>
                <w:sz w:val="24"/>
                <w:szCs w:val="24"/>
                <w:lang w:eastAsia="ru-RU"/>
              </w:rPr>
              <w:t>представленные заявителем документы не отвечают требованиям, установленным административным регламентом</w:t>
            </w:r>
          </w:p>
        </w:tc>
        <w:tc>
          <w:tcPr>
            <w:tcW w:w="3686" w:type="dxa"/>
            <w:tcBorders>
              <w:top w:val="single" w:sz="4" w:space="0" w:color="000000"/>
              <w:left w:val="single" w:sz="4" w:space="0" w:color="000000"/>
              <w:bottom w:val="single" w:sz="4" w:space="0" w:color="000000"/>
              <w:right w:val="single" w:sz="4" w:space="0" w:color="000000"/>
            </w:tcBorders>
            <w:vAlign w:val="center"/>
          </w:tcPr>
          <w:p w14:paraId="478B47DC" w14:textId="77777777" w:rsidR="00554DB6" w:rsidRDefault="00000000">
            <w:pPr>
              <w:jc w:val="center"/>
              <w:outlineLvl w:val="0"/>
              <w:rPr>
                <w:rFonts w:eastAsiaTheme="minorHAnsi"/>
                <w:sz w:val="24"/>
                <w:szCs w:val="24"/>
                <w:lang w:eastAsia="en-US"/>
              </w:rPr>
            </w:pPr>
            <w:r>
              <w:rPr>
                <w:rFonts w:eastAsiaTheme="minorHAnsi"/>
                <w:sz w:val="24"/>
                <w:szCs w:val="24"/>
                <w:lang w:eastAsia="en-US"/>
              </w:rPr>
              <w:t>А1, А2, А3</w:t>
            </w:r>
          </w:p>
        </w:tc>
      </w:tr>
      <w:tr w:rsidR="00554DB6" w14:paraId="4214E04A" w14:textId="77777777">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14:paraId="43245949" w14:textId="77777777" w:rsidR="00554DB6" w:rsidRDefault="00000000">
            <w:pPr>
              <w:jc w:val="center"/>
              <w:outlineLvl w:val="0"/>
              <w:rPr>
                <w:rFonts w:eastAsiaTheme="minorHAnsi"/>
                <w:sz w:val="28"/>
                <w:szCs w:val="28"/>
                <w:lang w:eastAsia="en-US"/>
              </w:rPr>
            </w:pPr>
            <w:r>
              <w:rPr>
                <w:rFonts w:eastAsiaTheme="minorHAnsi"/>
                <w:sz w:val="28"/>
                <w:szCs w:val="28"/>
                <w:lang w:eastAsia="en-US"/>
              </w:rPr>
              <w:t>6</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14:paraId="64821444" w14:textId="77777777" w:rsidR="00554DB6" w:rsidRDefault="00000000">
            <w:pPr>
              <w:tabs>
                <w:tab w:val="left" w:pos="567"/>
              </w:tabs>
              <w:jc w:val="both"/>
              <w:rPr>
                <w:sz w:val="24"/>
                <w:szCs w:val="24"/>
                <w:lang w:eastAsia="ru-RU"/>
              </w:rPr>
            </w:pPr>
            <w:r>
              <w:rPr>
                <w:sz w:val="24"/>
                <w:szCs w:val="24"/>
                <w:lang w:eastAsia="ru-RU"/>
              </w:rPr>
              <w:t>заявление с комплектом документов подписаны недействительной электронной подписью</w:t>
            </w:r>
          </w:p>
        </w:tc>
        <w:tc>
          <w:tcPr>
            <w:tcW w:w="3686" w:type="dxa"/>
            <w:tcBorders>
              <w:top w:val="single" w:sz="4" w:space="0" w:color="000000"/>
              <w:left w:val="single" w:sz="4" w:space="0" w:color="000000"/>
              <w:bottom w:val="single" w:sz="4" w:space="0" w:color="000000"/>
              <w:right w:val="single" w:sz="4" w:space="0" w:color="000000"/>
            </w:tcBorders>
            <w:vAlign w:val="center"/>
          </w:tcPr>
          <w:p w14:paraId="6D50713B" w14:textId="77777777" w:rsidR="00554DB6" w:rsidRDefault="00000000">
            <w:pPr>
              <w:jc w:val="center"/>
              <w:outlineLvl w:val="0"/>
              <w:rPr>
                <w:rFonts w:eastAsiaTheme="minorHAnsi"/>
                <w:sz w:val="24"/>
                <w:szCs w:val="24"/>
                <w:lang w:eastAsia="en-US"/>
              </w:rPr>
            </w:pPr>
            <w:r>
              <w:rPr>
                <w:rFonts w:eastAsiaTheme="minorHAnsi"/>
                <w:sz w:val="24"/>
                <w:szCs w:val="24"/>
                <w:lang w:eastAsia="en-US"/>
              </w:rPr>
              <w:t>А1, А2, А3</w:t>
            </w:r>
          </w:p>
        </w:tc>
      </w:tr>
      <w:tr w:rsidR="00554DB6" w14:paraId="2C1C11A6" w14:textId="77777777">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14:paraId="35ED5A77" w14:textId="77777777" w:rsidR="00554DB6" w:rsidRDefault="00000000">
            <w:pPr>
              <w:jc w:val="center"/>
              <w:outlineLvl w:val="0"/>
              <w:rPr>
                <w:rFonts w:eastAsiaTheme="minorHAnsi"/>
                <w:sz w:val="28"/>
                <w:szCs w:val="28"/>
                <w:lang w:eastAsia="en-US"/>
              </w:rPr>
            </w:pPr>
            <w:r>
              <w:rPr>
                <w:rFonts w:eastAsiaTheme="minorHAnsi"/>
                <w:sz w:val="28"/>
                <w:szCs w:val="28"/>
                <w:lang w:eastAsia="en-US"/>
              </w:rPr>
              <w:t>7</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14:paraId="6DB44A10" w14:textId="77777777" w:rsidR="00554DB6" w:rsidRDefault="00000000">
            <w:pPr>
              <w:tabs>
                <w:tab w:val="left" w:pos="567"/>
              </w:tabs>
              <w:jc w:val="both"/>
              <w:rPr>
                <w:sz w:val="24"/>
                <w:szCs w:val="24"/>
                <w:lang w:eastAsia="ru-RU"/>
              </w:rPr>
            </w:pPr>
            <w:r>
              <w:rPr>
                <w:sz w:val="24"/>
                <w:szCs w:val="24"/>
                <w:lang w:eastAsia="ru-RU"/>
              </w:rPr>
              <w:t>представленные заявителем документы недействительны/указанные в заявлении сведения недостоверны</w:t>
            </w:r>
          </w:p>
        </w:tc>
        <w:tc>
          <w:tcPr>
            <w:tcW w:w="3686" w:type="dxa"/>
            <w:tcBorders>
              <w:top w:val="single" w:sz="4" w:space="0" w:color="000000"/>
              <w:left w:val="single" w:sz="4" w:space="0" w:color="000000"/>
              <w:bottom w:val="single" w:sz="4" w:space="0" w:color="000000"/>
              <w:right w:val="single" w:sz="4" w:space="0" w:color="000000"/>
            </w:tcBorders>
            <w:vAlign w:val="center"/>
          </w:tcPr>
          <w:p w14:paraId="388A48EA" w14:textId="77777777" w:rsidR="00554DB6" w:rsidRDefault="00000000">
            <w:pPr>
              <w:jc w:val="center"/>
              <w:outlineLvl w:val="0"/>
              <w:rPr>
                <w:rFonts w:eastAsiaTheme="minorHAnsi"/>
                <w:sz w:val="24"/>
                <w:szCs w:val="24"/>
                <w:lang w:eastAsia="en-US"/>
              </w:rPr>
            </w:pPr>
            <w:r>
              <w:rPr>
                <w:rFonts w:eastAsiaTheme="minorHAnsi"/>
                <w:sz w:val="24"/>
                <w:szCs w:val="24"/>
                <w:lang w:eastAsia="en-US"/>
              </w:rPr>
              <w:t>А1, А2, А3</w:t>
            </w:r>
          </w:p>
        </w:tc>
      </w:tr>
      <w:tr w:rsidR="00554DB6" w14:paraId="24678AF5" w14:textId="77777777">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14:paraId="4BDDE293" w14:textId="77777777" w:rsidR="00554DB6" w:rsidRDefault="00000000">
            <w:pPr>
              <w:jc w:val="center"/>
              <w:outlineLvl w:val="0"/>
              <w:rPr>
                <w:rFonts w:eastAsiaTheme="minorHAnsi"/>
                <w:sz w:val="28"/>
                <w:szCs w:val="28"/>
                <w:lang w:eastAsia="en-US"/>
              </w:rPr>
            </w:pPr>
            <w:r>
              <w:rPr>
                <w:rFonts w:eastAsiaTheme="minorHAnsi"/>
                <w:sz w:val="28"/>
                <w:szCs w:val="28"/>
                <w:lang w:eastAsia="en-US"/>
              </w:rPr>
              <w:t>8</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14:paraId="1A49F001" w14:textId="77777777" w:rsidR="00554DB6" w:rsidRDefault="00000000">
            <w:pPr>
              <w:tabs>
                <w:tab w:val="left" w:pos="567"/>
              </w:tabs>
              <w:jc w:val="both"/>
              <w:rPr>
                <w:sz w:val="24"/>
                <w:szCs w:val="24"/>
                <w:lang w:eastAsia="ru-RU"/>
              </w:rPr>
            </w:pPr>
            <w:r>
              <w:rPr>
                <w:sz w:val="24"/>
                <w:szCs w:val="24"/>
                <w:lang w:eastAsia="ru-RU"/>
              </w:rPr>
              <w:t>предмет запроса не регламентируется законодательством в рамках муниципальной услуги</w:t>
            </w:r>
          </w:p>
        </w:tc>
        <w:tc>
          <w:tcPr>
            <w:tcW w:w="3686" w:type="dxa"/>
            <w:tcBorders>
              <w:top w:val="single" w:sz="4" w:space="0" w:color="000000"/>
              <w:left w:val="single" w:sz="4" w:space="0" w:color="000000"/>
              <w:bottom w:val="single" w:sz="4" w:space="0" w:color="000000"/>
              <w:right w:val="single" w:sz="4" w:space="0" w:color="000000"/>
            </w:tcBorders>
            <w:vAlign w:val="center"/>
          </w:tcPr>
          <w:p w14:paraId="21891E99" w14:textId="77777777" w:rsidR="00554DB6" w:rsidRDefault="00000000">
            <w:pPr>
              <w:jc w:val="center"/>
              <w:outlineLvl w:val="0"/>
              <w:rPr>
                <w:rFonts w:eastAsiaTheme="minorHAnsi"/>
                <w:sz w:val="24"/>
                <w:szCs w:val="24"/>
                <w:lang w:eastAsia="en-US"/>
              </w:rPr>
            </w:pPr>
            <w:r>
              <w:rPr>
                <w:rFonts w:eastAsiaTheme="minorHAnsi"/>
                <w:sz w:val="24"/>
                <w:szCs w:val="24"/>
                <w:lang w:eastAsia="en-US"/>
              </w:rPr>
              <w:t>А1, А2, А3</w:t>
            </w:r>
          </w:p>
        </w:tc>
      </w:tr>
      <w:tr w:rsidR="00554DB6" w14:paraId="2A3C5A22" w14:textId="77777777">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14:paraId="334A9566" w14:textId="77777777" w:rsidR="00554DB6" w:rsidRDefault="00000000">
            <w:pPr>
              <w:jc w:val="center"/>
              <w:outlineLvl w:val="0"/>
              <w:rPr>
                <w:rFonts w:eastAsiaTheme="minorHAnsi"/>
                <w:sz w:val="28"/>
                <w:szCs w:val="28"/>
                <w:lang w:eastAsia="en-US"/>
              </w:rPr>
            </w:pPr>
            <w:r>
              <w:rPr>
                <w:rFonts w:eastAsiaTheme="minorHAnsi"/>
                <w:sz w:val="28"/>
                <w:szCs w:val="28"/>
                <w:lang w:eastAsia="en-US"/>
              </w:rPr>
              <w:lastRenderedPageBreak/>
              <w:t>9</w:t>
            </w:r>
          </w:p>
        </w:tc>
        <w:tc>
          <w:tcPr>
            <w:tcW w:w="5670" w:type="dxa"/>
            <w:gridSpan w:val="2"/>
            <w:tcBorders>
              <w:top w:val="single" w:sz="4" w:space="0" w:color="000000"/>
              <w:left w:val="single" w:sz="4" w:space="0" w:color="000000"/>
              <w:bottom w:val="single" w:sz="4" w:space="0" w:color="000000"/>
              <w:right w:val="single" w:sz="4" w:space="0" w:color="000000"/>
            </w:tcBorders>
            <w:vAlign w:val="center"/>
          </w:tcPr>
          <w:p w14:paraId="4F522CF7" w14:textId="77777777" w:rsidR="00554DB6" w:rsidRDefault="00000000">
            <w:pPr>
              <w:tabs>
                <w:tab w:val="left" w:pos="567"/>
              </w:tabs>
              <w:jc w:val="both"/>
              <w:rPr>
                <w:sz w:val="24"/>
                <w:szCs w:val="24"/>
                <w:lang w:eastAsia="ru-RU"/>
              </w:rPr>
            </w:pPr>
            <w:r>
              <w:rPr>
                <w:sz w:val="24"/>
                <w:szCs w:val="24"/>
                <w:lang w:eastAsia="ru-RU"/>
              </w:rPr>
              <w:t>отсутствие права на получение муниципальной услуги</w:t>
            </w:r>
          </w:p>
        </w:tc>
        <w:tc>
          <w:tcPr>
            <w:tcW w:w="3686" w:type="dxa"/>
            <w:tcBorders>
              <w:top w:val="single" w:sz="4" w:space="0" w:color="000000"/>
              <w:left w:val="single" w:sz="4" w:space="0" w:color="000000"/>
              <w:bottom w:val="single" w:sz="4" w:space="0" w:color="000000"/>
              <w:right w:val="single" w:sz="4" w:space="0" w:color="000000"/>
            </w:tcBorders>
            <w:vAlign w:val="center"/>
          </w:tcPr>
          <w:p w14:paraId="1E93E170" w14:textId="77777777" w:rsidR="00554DB6" w:rsidRDefault="00000000">
            <w:pPr>
              <w:jc w:val="center"/>
              <w:outlineLvl w:val="0"/>
              <w:rPr>
                <w:rFonts w:eastAsiaTheme="minorHAnsi"/>
                <w:sz w:val="24"/>
                <w:szCs w:val="24"/>
                <w:lang w:eastAsia="en-US"/>
              </w:rPr>
            </w:pPr>
            <w:r>
              <w:rPr>
                <w:rFonts w:eastAsiaTheme="minorHAnsi"/>
                <w:sz w:val="24"/>
                <w:szCs w:val="24"/>
                <w:lang w:eastAsia="en-US"/>
              </w:rPr>
              <w:t>А1, А2, А3</w:t>
            </w:r>
          </w:p>
        </w:tc>
      </w:tr>
      <w:tr w:rsidR="00554DB6" w14:paraId="76AD70BD" w14:textId="77777777">
        <w:tc>
          <w:tcPr>
            <w:tcW w:w="9985" w:type="dxa"/>
            <w:gridSpan w:val="4"/>
            <w:tcBorders>
              <w:top w:val="single" w:sz="4" w:space="0" w:color="auto"/>
              <w:left w:val="single" w:sz="4" w:space="0" w:color="auto"/>
              <w:bottom w:val="single" w:sz="4" w:space="0" w:color="auto"/>
              <w:right w:val="single" w:sz="4" w:space="0" w:color="auto"/>
            </w:tcBorders>
            <w:vAlign w:val="center"/>
          </w:tcPr>
          <w:p w14:paraId="685A9906" w14:textId="77777777" w:rsidR="00554DB6" w:rsidRDefault="00000000">
            <w:pPr>
              <w:jc w:val="center"/>
              <w:outlineLvl w:val="0"/>
              <w:rPr>
                <w:rFonts w:eastAsiaTheme="minorHAnsi"/>
                <w:sz w:val="28"/>
                <w:szCs w:val="28"/>
                <w:lang w:eastAsia="en-US"/>
              </w:rPr>
            </w:pPr>
            <w:r>
              <w:rPr>
                <w:rFonts w:eastAsiaTheme="minorHAnsi"/>
                <w:sz w:val="28"/>
                <w:szCs w:val="28"/>
                <w:lang w:eastAsia="en-US"/>
              </w:rPr>
              <w:t xml:space="preserve">Исчерпывающий перечень оснований для отказа в предоставлении муниципальной услуги </w:t>
            </w:r>
          </w:p>
        </w:tc>
      </w:tr>
      <w:tr w:rsidR="00554DB6" w14:paraId="70A5E12D" w14:textId="77777777">
        <w:tc>
          <w:tcPr>
            <w:tcW w:w="629" w:type="dxa"/>
            <w:tcBorders>
              <w:top w:val="single" w:sz="4" w:space="0" w:color="auto"/>
              <w:left w:val="single" w:sz="4" w:space="0" w:color="auto"/>
              <w:bottom w:val="single" w:sz="4" w:space="0" w:color="auto"/>
              <w:right w:val="single" w:sz="4" w:space="0" w:color="auto"/>
            </w:tcBorders>
          </w:tcPr>
          <w:p w14:paraId="76CB02A2" w14:textId="77777777" w:rsidR="00554DB6" w:rsidRDefault="00000000">
            <w:pPr>
              <w:jc w:val="center"/>
              <w:rPr>
                <w:rFonts w:eastAsiaTheme="minorHAnsi"/>
                <w:sz w:val="24"/>
                <w:szCs w:val="24"/>
              </w:rPr>
            </w:pPr>
            <w:r>
              <w:rPr>
                <w:rFonts w:eastAsiaTheme="minorHAnsi"/>
                <w:sz w:val="24"/>
                <w:szCs w:val="24"/>
                <w:lang w:eastAsia="en-US"/>
              </w:rPr>
              <w:t>1</w:t>
            </w:r>
          </w:p>
        </w:tc>
        <w:tc>
          <w:tcPr>
            <w:tcW w:w="5670" w:type="dxa"/>
            <w:gridSpan w:val="2"/>
            <w:tcBorders>
              <w:top w:val="single" w:sz="4" w:space="0" w:color="auto"/>
              <w:left w:val="single" w:sz="4" w:space="0" w:color="auto"/>
              <w:bottom w:val="single" w:sz="4" w:space="0" w:color="auto"/>
              <w:right w:val="single" w:sz="4" w:space="0" w:color="auto"/>
            </w:tcBorders>
          </w:tcPr>
          <w:p w14:paraId="65310A58" w14:textId="77777777" w:rsidR="00554DB6" w:rsidRDefault="00000000">
            <w:pPr>
              <w:jc w:val="both"/>
              <w:rPr>
                <w:rFonts w:eastAsiaTheme="minorHAnsi"/>
                <w:sz w:val="24"/>
                <w:szCs w:val="24"/>
              </w:rPr>
            </w:pPr>
            <w:r>
              <w:rPr>
                <w:sz w:val="24"/>
                <w:szCs w:val="24"/>
                <w:lang w:eastAsia="ru-RU"/>
              </w:rPr>
              <w:t>предлагаемое место размещения немобильного нестационарного торгового объекта или место остановки мобильного нестационарного торгового объекта не относится к земельным участкам, зданиям, строениям и сооружениям, находящимся в государственной и муниципальной собственности</w:t>
            </w:r>
          </w:p>
        </w:tc>
        <w:tc>
          <w:tcPr>
            <w:tcW w:w="3686" w:type="dxa"/>
            <w:tcBorders>
              <w:top w:val="single" w:sz="4" w:space="0" w:color="auto"/>
              <w:left w:val="single" w:sz="4" w:space="0" w:color="auto"/>
              <w:bottom w:val="single" w:sz="4" w:space="0" w:color="auto"/>
              <w:right w:val="single" w:sz="4" w:space="0" w:color="auto"/>
            </w:tcBorders>
          </w:tcPr>
          <w:p w14:paraId="2566B7CC" w14:textId="77777777" w:rsidR="00554DB6" w:rsidRDefault="00000000">
            <w:pPr>
              <w:jc w:val="center"/>
              <w:rPr>
                <w:rFonts w:eastAsiaTheme="minorHAnsi"/>
                <w:sz w:val="24"/>
                <w:szCs w:val="24"/>
              </w:rPr>
            </w:pPr>
            <w:r>
              <w:rPr>
                <w:rFonts w:eastAsiaTheme="minorHAnsi"/>
                <w:sz w:val="24"/>
                <w:szCs w:val="24"/>
                <w:lang w:eastAsia="en-US"/>
              </w:rPr>
              <w:t>А1, А2, А3</w:t>
            </w:r>
          </w:p>
        </w:tc>
      </w:tr>
      <w:tr w:rsidR="00554DB6" w14:paraId="6777428F" w14:textId="77777777">
        <w:tc>
          <w:tcPr>
            <w:tcW w:w="629" w:type="dxa"/>
            <w:tcBorders>
              <w:top w:val="single" w:sz="4" w:space="0" w:color="auto"/>
              <w:left w:val="single" w:sz="4" w:space="0" w:color="auto"/>
              <w:bottom w:val="single" w:sz="4" w:space="0" w:color="auto"/>
              <w:right w:val="single" w:sz="4" w:space="0" w:color="auto"/>
            </w:tcBorders>
          </w:tcPr>
          <w:p w14:paraId="26BC73E9" w14:textId="77777777" w:rsidR="00554DB6" w:rsidRDefault="00000000">
            <w:pPr>
              <w:jc w:val="center"/>
              <w:rPr>
                <w:rFonts w:eastAsiaTheme="minorHAnsi"/>
                <w:sz w:val="24"/>
                <w:szCs w:val="24"/>
              </w:rPr>
            </w:pPr>
            <w:r>
              <w:rPr>
                <w:rFonts w:eastAsiaTheme="minorHAnsi"/>
                <w:sz w:val="24"/>
                <w:szCs w:val="24"/>
                <w:lang w:eastAsia="en-US"/>
              </w:rPr>
              <w:t>2</w:t>
            </w:r>
          </w:p>
        </w:tc>
        <w:tc>
          <w:tcPr>
            <w:tcW w:w="5670" w:type="dxa"/>
            <w:gridSpan w:val="2"/>
            <w:tcBorders>
              <w:top w:val="single" w:sz="4" w:space="0" w:color="auto"/>
              <w:left w:val="single" w:sz="4" w:space="0" w:color="auto"/>
              <w:bottom w:val="single" w:sz="4" w:space="0" w:color="auto"/>
              <w:right w:val="single" w:sz="4" w:space="0" w:color="auto"/>
            </w:tcBorders>
          </w:tcPr>
          <w:p w14:paraId="26B76F2A" w14:textId="77777777" w:rsidR="00554DB6" w:rsidRDefault="00000000">
            <w:pPr>
              <w:jc w:val="both"/>
              <w:rPr>
                <w:rFonts w:eastAsiaTheme="minorHAnsi"/>
                <w:sz w:val="24"/>
                <w:szCs w:val="24"/>
              </w:rPr>
            </w:pPr>
            <w:r>
              <w:rPr>
                <w:sz w:val="24"/>
                <w:szCs w:val="24"/>
                <w:lang w:eastAsia="ru-RU"/>
              </w:rPr>
              <w:t>земельный участок, на котором предлагается разместить нестационарный торговый объект, предоставлен гражданину или юридическому лицу</w:t>
            </w:r>
          </w:p>
        </w:tc>
        <w:tc>
          <w:tcPr>
            <w:tcW w:w="3686" w:type="dxa"/>
            <w:tcBorders>
              <w:top w:val="single" w:sz="4" w:space="0" w:color="auto"/>
              <w:left w:val="single" w:sz="4" w:space="0" w:color="auto"/>
              <w:bottom w:val="single" w:sz="4" w:space="0" w:color="auto"/>
              <w:right w:val="single" w:sz="4" w:space="0" w:color="auto"/>
            </w:tcBorders>
          </w:tcPr>
          <w:p w14:paraId="6630569A" w14:textId="77777777" w:rsidR="00554DB6" w:rsidRDefault="00000000">
            <w:pPr>
              <w:jc w:val="center"/>
              <w:rPr>
                <w:rFonts w:eastAsiaTheme="minorHAnsi"/>
                <w:sz w:val="24"/>
                <w:szCs w:val="24"/>
              </w:rPr>
            </w:pPr>
            <w:r>
              <w:rPr>
                <w:rFonts w:eastAsiaTheme="minorHAnsi"/>
                <w:sz w:val="24"/>
                <w:szCs w:val="24"/>
                <w:lang w:eastAsia="en-US"/>
              </w:rPr>
              <w:t>А1, А2, А3</w:t>
            </w:r>
          </w:p>
        </w:tc>
      </w:tr>
      <w:tr w:rsidR="00554DB6" w:rsidRPr="00DF7695" w14:paraId="1FDCACF9" w14:textId="77777777">
        <w:tc>
          <w:tcPr>
            <w:tcW w:w="629" w:type="dxa"/>
            <w:tcBorders>
              <w:top w:val="single" w:sz="4" w:space="0" w:color="auto"/>
              <w:left w:val="single" w:sz="4" w:space="0" w:color="auto"/>
              <w:bottom w:val="single" w:sz="4" w:space="0" w:color="auto"/>
              <w:right w:val="single" w:sz="4" w:space="0" w:color="auto"/>
            </w:tcBorders>
          </w:tcPr>
          <w:p w14:paraId="65416860" w14:textId="77777777" w:rsidR="00554DB6" w:rsidRPr="00DF7695" w:rsidRDefault="00000000">
            <w:pPr>
              <w:jc w:val="center"/>
              <w:rPr>
                <w:rFonts w:eastAsiaTheme="minorHAnsi"/>
                <w:sz w:val="24"/>
                <w:szCs w:val="24"/>
              </w:rPr>
            </w:pPr>
            <w:r w:rsidRPr="00DF7695">
              <w:rPr>
                <w:rFonts w:eastAsiaTheme="minorHAnsi"/>
                <w:sz w:val="24"/>
                <w:szCs w:val="24"/>
                <w:lang w:eastAsia="en-US"/>
              </w:rPr>
              <w:t>3</w:t>
            </w:r>
          </w:p>
        </w:tc>
        <w:tc>
          <w:tcPr>
            <w:tcW w:w="5670" w:type="dxa"/>
            <w:gridSpan w:val="2"/>
            <w:tcBorders>
              <w:top w:val="single" w:sz="4" w:space="0" w:color="auto"/>
              <w:left w:val="single" w:sz="4" w:space="0" w:color="auto"/>
              <w:bottom w:val="single" w:sz="4" w:space="0" w:color="auto"/>
              <w:right w:val="single" w:sz="4" w:space="0" w:color="auto"/>
            </w:tcBorders>
          </w:tcPr>
          <w:p w14:paraId="194E1174" w14:textId="77777777" w:rsidR="00554DB6" w:rsidRPr="00DF7695" w:rsidRDefault="00000000">
            <w:pPr>
              <w:jc w:val="both"/>
              <w:rPr>
                <w:rFonts w:eastAsiaTheme="minorHAnsi"/>
                <w:sz w:val="24"/>
                <w:szCs w:val="24"/>
              </w:rPr>
            </w:pPr>
            <w:r w:rsidRPr="00DF7695">
              <w:rPr>
                <w:sz w:val="24"/>
                <w:szCs w:val="24"/>
                <w:lang w:eastAsia="ru-RU"/>
              </w:rPr>
              <w:t>в случае, предусмотренном пунктом 3.3.7 Положения № 10-П, федеральным органом исполнительной власти или органом исполнительной власти субъекта Российской Федерации, осуществляющим полномочия собственника имущества, принято решение об отказе в согласовании включения нестационарного торгового объекта в схему размещения нестационарных торговых объектов</w:t>
            </w:r>
          </w:p>
        </w:tc>
        <w:tc>
          <w:tcPr>
            <w:tcW w:w="3686" w:type="dxa"/>
            <w:tcBorders>
              <w:top w:val="single" w:sz="4" w:space="0" w:color="auto"/>
              <w:left w:val="single" w:sz="4" w:space="0" w:color="auto"/>
              <w:bottom w:val="single" w:sz="4" w:space="0" w:color="auto"/>
              <w:right w:val="single" w:sz="4" w:space="0" w:color="auto"/>
            </w:tcBorders>
          </w:tcPr>
          <w:p w14:paraId="63005C2A" w14:textId="77777777" w:rsidR="00554DB6" w:rsidRPr="00DF7695" w:rsidRDefault="00000000">
            <w:pPr>
              <w:jc w:val="center"/>
              <w:rPr>
                <w:rFonts w:eastAsiaTheme="minorHAnsi"/>
                <w:sz w:val="24"/>
                <w:szCs w:val="24"/>
              </w:rPr>
            </w:pPr>
            <w:r w:rsidRPr="00DF7695">
              <w:rPr>
                <w:rFonts w:eastAsiaTheme="minorHAnsi"/>
                <w:sz w:val="24"/>
                <w:szCs w:val="24"/>
                <w:lang w:eastAsia="en-US"/>
              </w:rPr>
              <w:t>А1, А2, А3</w:t>
            </w:r>
          </w:p>
        </w:tc>
      </w:tr>
      <w:tr w:rsidR="00554DB6" w:rsidRPr="00DF7695" w14:paraId="0B23A840" w14:textId="77777777">
        <w:tc>
          <w:tcPr>
            <w:tcW w:w="629" w:type="dxa"/>
            <w:tcBorders>
              <w:top w:val="single" w:sz="4" w:space="0" w:color="auto"/>
              <w:left w:val="single" w:sz="4" w:space="0" w:color="auto"/>
              <w:bottom w:val="single" w:sz="4" w:space="0" w:color="auto"/>
              <w:right w:val="single" w:sz="4" w:space="0" w:color="auto"/>
            </w:tcBorders>
          </w:tcPr>
          <w:p w14:paraId="6FE48DA4" w14:textId="77777777" w:rsidR="00554DB6" w:rsidRPr="00DF7695" w:rsidRDefault="00000000">
            <w:pPr>
              <w:jc w:val="center"/>
              <w:rPr>
                <w:rFonts w:eastAsiaTheme="minorHAnsi"/>
                <w:sz w:val="24"/>
                <w:szCs w:val="24"/>
                <w:lang w:eastAsia="en-US"/>
              </w:rPr>
            </w:pPr>
            <w:r w:rsidRPr="00DF7695">
              <w:rPr>
                <w:rFonts w:eastAsiaTheme="minorHAnsi"/>
                <w:sz w:val="24"/>
                <w:szCs w:val="24"/>
                <w:lang w:eastAsia="en-US"/>
              </w:rPr>
              <w:t>4</w:t>
            </w:r>
          </w:p>
        </w:tc>
        <w:tc>
          <w:tcPr>
            <w:tcW w:w="5670" w:type="dxa"/>
            <w:gridSpan w:val="2"/>
            <w:tcBorders>
              <w:top w:val="single" w:sz="4" w:space="0" w:color="auto"/>
              <w:left w:val="single" w:sz="4" w:space="0" w:color="auto"/>
              <w:bottom w:val="single" w:sz="4" w:space="0" w:color="auto"/>
              <w:right w:val="single" w:sz="4" w:space="0" w:color="auto"/>
            </w:tcBorders>
          </w:tcPr>
          <w:p w14:paraId="2E1ACDD5" w14:textId="77777777" w:rsidR="00554DB6" w:rsidRPr="00DF7695" w:rsidRDefault="00000000">
            <w:pPr>
              <w:jc w:val="both"/>
              <w:rPr>
                <w:sz w:val="24"/>
                <w:szCs w:val="24"/>
              </w:rPr>
            </w:pPr>
            <w:r w:rsidRPr="00DF7695">
              <w:rPr>
                <w:sz w:val="24"/>
                <w:szCs w:val="24"/>
                <w:lang w:eastAsia="ru-RU"/>
              </w:rPr>
              <w:t>предлагаемое место размещения немобильного нестационарного торгового объекта или место остановки мобильного нестационарного торгового объекта не соответствует требованиям пунктов 4.1 – 4.2 Положения № 10-П</w:t>
            </w:r>
          </w:p>
        </w:tc>
        <w:tc>
          <w:tcPr>
            <w:tcW w:w="3686" w:type="dxa"/>
            <w:tcBorders>
              <w:top w:val="single" w:sz="4" w:space="0" w:color="auto"/>
              <w:left w:val="single" w:sz="4" w:space="0" w:color="auto"/>
              <w:bottom w:val="single" w:sz="4" w:space="0" w:color="auto"/>
              <w:right w:val="single" w:sz="4" w:space="0" w:color="auto"/>
            </w:tcBorders>
          </w:tcPr>
          <w:p w14:paraId="55572497" w14:textId="77777777" w:rsidR="00554DB6" w:rsidRPr="00DF7695" w:rsidRDefault="00000000">
            <w:pPr>
              <w:jc w:val="center"/>
              <w:rPr>
                <w:rFonts w:eastAsiaTheme="minorHAnsi"/>
                <w:sz w:val="24"/>
                <w:szCs w:val="24"/>
                <w:lang w:eastAsia="en-US"/>
              </w:rPr>
            </w:pPr>
            <w:r w:rsidRPr="00DF7695">
              <w:rPr>
                <w:rFonts w:eastAsiaTheme="minorHAnsi"/>
                <w:sz w:val="24"/>
                <w:szCs w:val="24"/>
                <w:lang w:eastAsia="en-US"/>
              </w:rPr>
              <w:t>А1, А2, А3</w:t>
            </w:r>
          </w:p>
        </w:tc>
      </w:tr>
      <w:tr w:rsidR="00554DB6" w:rsidRPr="00DF7695" w14:paraId="3A4A0C96" w14:textId="77777777">
        <w:tc>
          <w:tcPr>
            <w:tcW w:w="629" w:type="dxa"/>
            <w:tcBorders>
              <w:top w:val="single" w:sz="4" w:space="0" w:color="auto"/>
              <w:left w:val="single" w:sz="4" w:space="0" w:color="auto"/>
              <w:bottom w:val="single" w:sz="4" w:space="0" w:color="auto"/>
              <w:right w:val="single" w:sz="4" w:space="0" w:color="auto"/>
            </w:tcBorders>
          </w:tcPr>
          <w:p w14:paraId="71FA483C" w14:textId="77777777" w:rsidR="00554DB6" w:rsidRPr="00DF7695" w:rsidRDefault="00000000">
            <w:pPr>
              <w:jc w:val="center"/>
              <w:rPr>
                <w:rFonts w:eastAsiaTheme="minorHAnsi"/>
                <w:sz w:val="24"/>
                <w:szCs w:val="24"/>
              </w:rPr>
            </w:pPr>
            <w:r w:rsidRPr="00DF7695">
              <w:rPr>
                <w:rFonts w:eastAsiaTheme="minorHAnsi"/>
                <w:sz w:val="24"/>
                <w:szCs w:val="24"/>
                <w:lang w:eastAsia="en-US"/>
              </w:rPr>
              <w:t>5</w:t>
            </w:r>
          </w:p>
        </w:tc>
        <w:tc>
          <w:tcPr>
            <w:tcW w:w="5670" w:type="dxa"/>
            <w:gridSpan w:val="2"/>
            <w:tcBorders>
              <w:top w:val="single" w:sz="4" w:space="0" w:color="auto"/>
              <w:left w:val="single" w:sz="4" w:space="0" w:color="auto"/>
              <w:bottom w:val="single" w:sz="4" w:space="0" w:color="auto"/>
              <w:right w:val="single" w:sz="4" w:space="0" w:color="auto"/>
            </w:tcBorders>
          </w:tcPr>
          <w:p w14:paraId="29B20D59" w14:textId="77777777" w:rsidR="00554DB6" w:rsidRPr="00DF7695" w:rsidRDefault="00000000">
            <w:pPr>
              <w:jc w:val="both"/>
              <w:rPr>
                <w:sz w:val="24"/>
                <w:szCs w:val="24"/>
              </w:rPr>
            </w:pPr>
            <w:r w:rsidRPr="00DF7695">
              <w:rPr>
                <w:sz w:val="24"/>
                <w:szCs w:val="24"/>
                <w:lang w:eastAsia="ru-RU"/>
              </w:rPr>
              <w:t>нестационарный торговый объект размещенный на земельном участке, находящемся в частной собственности, и место его размещения не соответствуют требованиям раздела 4 Положения № 10-П</w:t>
            </w:r>
          </w:p>
        </w:tc>
        <w:tc>
          <w:tcPr>
            <w:tcW w:w="3686" w:type="dxa"/>
            <w:tcBorders>
              <w:top w:val="single" w:sz="4" w:space="0" w:color="auto"/>
              <w:left w:val="single" w:sz="4" w:space="0" w:color="auto"/>
              <w:bottom w:val="single" w:sz="4" w:space="0" w:color="auto"/>
              <w:right w:val="single" w:sz="4" w:space="0" w:color="auto"/>
            </w:tcBorders>
          </w:tcPr>
          <w:p w14:paraId="2EB6EA5F" w14:textId="77777777" w:rsidR="00554DB6" w:rsidRPr="00DF7695" w:rsidRDefault="00000000">
            <w:pPr>
              <w:jc w:val="center"/>
              <w:rPr>
                <w:rFonts w:eastAsiaTheme="minorHAnsi"/>
                <w:sz w:val="24"/>
                <w:szCs w:val="24"/>
                <w:lang w:eastAsia="en-US"/>
              </w:rPr>
            </w:pPr>
            <w:r w:rsidRPr="00DF7695">
              <w:rPr>
                <w:rFonts w:eastAsiaTheme="minorHAnsi"/>
                <w:sz w:val="24"/>
                <w:szCs w:val="24"/>
                <w:lang w:eastAsia="en-US"/>
              </w:rPr>
              <w:t>А1, А2, А3</w:t>
            </w:r>
          </w:p>
        </w:tc>
      </w:tr>
      <w:tr w:rsidR="00554DB6" w:rsidRPr="00DF7695" w14:paraId="1E3A513F" w14:textId="77777777">
        <w:tc>
          <w:tcPr>
            <w:tcW w:w="629" w:type="dxa"/>
            <w:tcBorders>
              <w:top w:val="single" w:sz="4" w:space="0" w:color="auto"/>
              <w:left w:val="single" w:sz="4" w:space="0" w:color="auto"/>
              <w:bottom w:val="single" w:sz="4" w:space="0" w:color="auto"/>
              <w:right w:val="single" w:sz="4" w:space="0" w:color="auto"/>
            </w:tcBorders>
          </w:tcPr>
          <w:p w14:paraId="45D1BAAC" w14:textId="77777777" w:rsidR="00554DB6" w:rsidRPr="00DF7695" w:rsidRDefault="00000000">
            <w:pPr>
              <w:jc w:val="center"/>
              <w:rPr>
                <w:rFonts w:eastAsiaTheme="minorHAnsi"/>
                <w:sz w:val="24"/>
                <w:szCs w:val="24"/>
              </w:rPr>
            </w:pPr>
            <w:r w:rsidRPr="00DF7695">
              <w:rPr>
                <w:rFonts w:eastAsiaTheme="minorHAnsi"/>
                <w:sz w:val="24"/>
                <w:szCs w:val="24"/>
                <w:lang w:eastAsia="en-US"/>
              </w:rPr>
              <w:t>6</w:t>
            </w:r>
          </w:p>
        </w:tc>
        <w:tc>
          <w:tcPr>
            <w:tcW w:w="5670" w:type="dxa"/>
            <w:gridSpan w:val="2"/>
            <w:tcBorders>
              <w:top w:val="single" w:sz="4" w:space="0" w:color="auto"/>
              <w:left w:val="single" w:sz="4" w:space="0" w:color="auto"/>
              <w:bottom w:val="single" w:sz="4" w:space="0" w:color="auto"/>
              <w:right w:val="single" w:sz="4" w:space="0" w:color="auto"/>
            </w:tcBorders>
          </w:tcPr>
          <w:p w14:paraId="19F32CB5" w14:textId="77777777" w:rsidR="00554DB6" w:rsidRPr="00DF7695" w:rsidRDefault="00000000">
            <w:pPr>
              <w:jc w:val="both"/>
              <w:rPr>
                <w:sz w:val="24"/>
                <w:szCs w:val="24"/>
                <w:lang w:eastAsia="ru-RU"/>
              </w:rPr>
            </w:pPr>
            <w:r w:rsidRPr="00DF7695">
              <w:rPr>
                <w:sz w:val="24"/>
                <w:szCs w:val="24"/>
                <w:lang w:eastAsia="ru-RU"/>
              </w:rPr>
              <w:t>в случае, предусмотренном пунктом 3.3.8 Положения № 10-П, органом местного самоуправления муниципального района принято решение об отказе в согласовании включения нестационарного торгового объекта в схему размещения нестационарных торговых объектов</w:t>
            </w:r>
          </w:p>
        </w:tc>
        <w:tc>
          <w:tcPr>
            <w:tcW w:w="3686" w:type="dxa"/>
            <w:tcBorders>
              <w:top w:val="single" w:sz="4" w:space="0" w:color="auto"/>
              <w:left w:val="single" w:sz="4" w:space="0" w:color="auto"/>
              <w:bottom w:val="single" w:sz="4" w:space="0" w:color="auto"/>
              <w:right w:val="single" w:sz="4" w:space="0" w:color="auto"/>
            </w:tcBorders>
          </w:tcPr>
          <w:p w14:paraId="2106D587" w14:textId="77777777" w:rsidR="00554DB6" w:rsidRPr="00DF7695" w:rsidRDefault="00000000">
            <w:pPr>
              <w:jc w:val="center"/>
              <w:rPr>
                <w:rFonts w:eastAsiaTheme="minorHAnsi"/>
                <w:sz w:val="24"/>
                <w:szCs w:val="24"/>
                <w:lang w:eastAsia="en-US"/>
              </w:rPr>
            </w:pPr>
            <w:r w:rsidRPr="00DF7695">
              <w:rPr>
                <w:rFonts w:eastAsiaTheme="minorHAnsi"/>
                <w:sz w:val="24"/>
                <w:szCs w:val="24"/>
                <w:lang w:eastAsia="en-US"/>
              </w:rPr>
              <w:t>А1, А2, А3</w:t>
            </w:r>
          </w:p>
        </w:tc>
      </w:tr>
      <w:tr w:rsidR="00554DB6" w14:paraId="078116D8" w14:textId="77777777">
        <w:tc>
          <w:tcPr>
            <w:tcW w:w="629" w:type="dxa"/>
            <w:tcBorders>
              <w:top w:val="single" w:sz="4" w:space="0" w:color="auto"/>
              <w:left w:val="single" w:sz="4" w:space="0" w:color="auto"/>
              <w:bottom w:val="single" w:sz="4" w:space="0" w:color="auto"/>
              <w:right w:val="single" w:sz="4" w:space="0" w:color="auto"/>
            </w:tcBorders>
          </w:tcPr>
          <w:p w14:paraId="3E4B9004" w14:textId="77777777" w:rsidR="00554DB6" w:rsidRPr="00DF7695" w:rsidRDefault="00000000">
            <w:pPr>
              <w:jc w:val="center"/>
              <w:rPr>
                <w:rFonts w:eastAsiaTheme="minorHAnsi"/>
                <w:sz w:val="24"/>
                <w:szCs w:val="24"/>
                <w:lang w:eastAsia="en-US"/>
              </w:rPr>
            </w:pPr>
            <w:r w:rsidRPr="00DF7695">
              <w:rPr>
                <w:rFonts w:eastAsiaTheme="minorHAnsi"/>
                <w:sz w:val="24"/>
                <w:szCs w:val="24"/>
                <w:lang w:eastAsia="en-US"/>
              </w:rPr>
              <w:t>7</w:t>
            </w:r>
          </w:p>
        </w:tc>
        <w:tc>
          <w:tcPr>
            <w:tcW w:w="5670" w:type="dxa"/>
            <w:gridSpan w:val="2"/>
            <w:tcBorders>
              <w:top w:val="single" w:sz="4" w:space="0" w:color="auto"/>
              <w:left w:val="single" w:sz="4" w:space="0" w:color="auto"/>
              <w:bottom w:val="single" w:sz="4" w:space="0" w:color="auto"/>
              <w:right w:val="single" w:sz="4" w:space="0" w:color="auto"/>
            </w:tcBorders>
          </w:tcPr>
          <w:p w14:paraId="73E0B0C8" w14:textId="77777777" w:rsidR="00554DB6" w:rsidRPr="00DF7695" w:rsidRDefault="00000000">
            <w:pPr>
              <w:jc w:val="both"/>
              <w:rPr>
                <w:sz w:val="24"/>
                <w:szCs w:val="24"/>
                <w:lang w:eastAsia="ru-RU"/>
              </w:rPr>
            </w:pPr>
            <w:r w:rsidRPr="00DF7695">
              <w:rPr>
                <w:sz w:val="24"/>
                <w:szCs w:val="24"/>
                <w:lang w:eastAsia="ru-RU"/>
              </w:rPr>
              <w:t>включение нестационарного торгового объекта в схему размещения нестационарных торговых объектов приведет к невыполнению требования ч. 4 ст. 10 Федерального закона от 28 декабря 2009 года № 381-ФЗ «Об основах государственного регулирования торговой деятельности в Российской Федерации»</w:t>
            </w:r>
          </w:p>
        </w:tc>
        <w:tc>
          <w:tcPr>
            <w:tcW w:w="3686" w:type="dxa"/>
            <w:tcBorders>
              <w:top w:val="single" w:sz="4" w:space="0" w:color="auto"/>
              <w:left w:val="single" w:sz="4" w:space="0" w:color="auto"/>
              <w:bottom w:val="single" w:sz="4" w:space="0" w:color="auto"/>
              <w:right w:val="single" w:sz="4" w:space="0" w:color="auto"/>
            </w:tcBorders>
          </w:tcPr>
          <w:p w14:paraId="0DEAE5DD" w14:textId="77777777" w:rsidR="00554DB6" w:rsidRDefault="00000000">
            <w:pPr>
              <w:jc w:val="center"/>
              <w:rPr>
                <w:rFonts w:eastAsiaTheme="minorHAnsi"/>
                <w:sz w:val="24"/>
                <w:szCs w:val="24"/>
                <w:lang w:eastAsia="en-US"/>
              </w:rPr>
            </w:pPr>
            <w:r w:rsidRPr="00DF7695">
              <w:rPr>
                <w:rFonts w:eastAsiaTheme="minorHAnsi"/>
                <w:sz w:val="24"/>
                <w:szCs w:val="24"/>
                <w:lang w:eastAsia="en-US"/>
              </w:rPr>
              <w:t>А1, А2, А3</w:t>
            </w:r>
          </w:p>
        </w:tc>
      </w:tr>
      <w:tr w:rsidR="00554DB6" w:rsidRPr="00DF7695" w14:paraId="1B085BA9" w14:textId="77777777">
        <w:tc>
          <w:tcPr>
            <w:tcW w:w="629" w:type="dxa"/>
            <w:tcBorders>
              <w:top w:val="single" w:sz="4" w:space="0" w:color="auto"/>
              <w:left w:val="single" w:sz="4" w:space="0" w:color="auto"/>
              <w:bottom w:val="single" w:sz="4" w:space="0" w:color="auto"/>
              <w:right w:val="single" w:sz="4" w:space="0" w:color="auto"/>
            </w:tcBorders>
          </w:tcPr>
          <w:p w14:paraId="7E5621D9" w14:textId="77777777" w:rsidR="00554DB6" w:rsidRPr="00DF7695" w:rsidRDefault="00000000">
            <w:pPr>
              <w:jc w:val="center"/>
              <w:rPr>
                <w:rFonts w:eastAsiaTheme="minorHAnsi"/>
                <w:sz w:val="24"/>
                <w:szCs w:val="24"/>
              </w:rPr>
            </w:pPr>
            <w:r w:rsidRPr="00DF7695">
              <w:rPr>
                <w:rFonts w:eastAsiaTheme="minorHAnsi"/>
                <w:sz w:val="24"/>
                <w:szCs w:val="24"/>
                <w:lang w:eastAsia="en-US"/>
              </w:rPr>
              <w:lastRenderedPageBreak/>
              <w:t>8</w:t>
            </w:r>
          </w:p>
        </w:tc>
        <w:tc>
          <w:tcPr>
            <w:tcW w:w="5670" w:type="dxa"/>
            <w:gridSpan w:val="2"/>
            <w:tcBorders>
              <w:top w:val="single" w:sz="4" w:space="0" w:color="auto"/>
              <w:left w:val="single" w:sz="4" w:space="0" w:color="auto"/>
              <w:bottom w:val="single" w:sz="4" w:space="0" w:color="auto"/>
              <w:right w:val="single" w:sz="4" w:space="0" w:color="auto"/>
            </w:tcBorders>
          </w:tcPr>
          <w:p w14:paraId="495D89AD" w14:textId="77777777" w:rsidR="00554DB6" w:rsidRPr="00DF7695" w:rsidRDefault="00000000">
            <w:pPr>
              <w:jc w:val="both"/>
              <w:rPr>
                <w:sz w:val="24"/>
                <w:szCs w:val="24"/>
                <w:lang w:eastAsia="ru-RU"/>
              </w:rPr>
            </w:pPr>
            <w:r w:rsidRPr="00DF7695">
              <w:rPr>
                <w:sz w:val="24"/>
                <w:szCs w:val="24"/>
                <w:lang w:eastAsia="ru-RU"/>
              </w:rPr>
              <w:t>в предлагаемом месте размещения немобильного нестационарного торгового объекта в схему размещения нестационарных торговых объектов внесен иной нестационарный торговый объект, в том числе по ранее поданному заявлению другим заинтересованным лицом</w:t>
            </w:r>
          </w:p>
        </w:tc>
        <w:tc>
          <w:tcPr>
            <w:tcW w:w="3686" w:type="dxa"/>
            <w:tcBorders>
              <w:top w:val="single" w:sz="4" w:space="0" w:color="auto"/>
              <w:left w:val="single" w:sz="4" w:space="0" w:color="auto"/>
              <w:bottom w:val="single" w:sz="4" w:space="0" w:color="auto"/>
              <w:right w:val="single" w:sz="4" w:space="0" w:color="auto"/>
            </w:tcBorders>
          </w:tcPr>
          <w:p w14:paraId="247797D4" w14:textId="77777777" w:rsidR="00554DB6" w:rsidRPr="00DF7695" w:rsidRDefault="00000000">
            <w:pPr>
              <w:jc w:val="center"/>
              <w:rPr>
                <w:rFonts w:eastAsiaTheme="minorHAnsi"/>
                <w:sz w:val="24"/>
                <w:szCs w:val="24"/>
                <w:lang w:eastAsia="en-US"/>
              </w:rPr>
            </w:pPr>
            <w:r w:rsidRPr="00DF7695">
              <w:rPr>
                <w:rFonts w:eastAsiaTheme="minorHAnsi"/>
                <w:sz w:val="24"/>
                <w:szCs w:val="24"/>
                <w:lang w:eastAsia="en-US"/>
              </w:rPr>
              <w:t>А1, А2, А3</w:t>
            </w:r>
          </w:p>
        </w:tc>
      </w:tr>
      <w:tr w:rsidR="00554DB6" w:rsidRPr="00DF7695" w14:paraId="5CF3DDC9" w14:textId="77777777">
        <w:tc>
          <w:tcPr>
            <w:tcW w:w="629" w:type="dxa"/>
            <w:tcBorders>
              <w:top w:val="single" w:sz="4" w:space="0" w:color="auto"/>
              <w:left w:val="single" w:sz="4" w:space="0" w:color="auto"/>
              <w:bottom w:val="single" w:sz="4" w:space="0" w:color="auto"/>
              <w:right w:val="single" w:sz="4" w:space="0" w:color="auto"/>
            </w:tcBorders>
          </w:tcPr>
          <w:p w14:paraId="2AB12C5A" w14:textId="77777777" w:rsidR="00554DB6" w:rsidRPr="00DF7695" w:rsidRDefault="00000000">
            <w:pPr>
              <w:jc w:val="center"/>
              <w:rPr>
                <w:rFonts w:eastAsiaTheme="minorHAnsi"/>
                <w:sz w:val="24"/>
                <w:szCs w:val="24"/>
                <w:lang w:eastAsia="en-US"/>
              </w:rPr>
            </w:pPr>
            <w:r w:rsidRPr="00DF7695">
              <w:rPr>
                <w:rFonts w:eastAsiaTheme="minorHAnsi"/>
                <w:sz w:val="24"/>
                <w:szCs w:val="24"/>
                <w:lang w:eastAsia="en-US"/>
              </w:rPr>
              <w:t>9</w:t>
            </w:r>
          </w:p>
        </w:tc>
        <w:tc>
          <w:tcPr>
            <w:tcW w:w="5670" w:type="dxa"/>
            <w:gridSpan w:val="2"/>
            <w:tcBorders>
              <w:top w:val="single" w:sz="4" w:space="0" w:color="auto"/>
              <w:left w:val="single" w:sz="4" w:space="0" w:color="auto"/>
              <w:bottom w:val="single" w:sz="4" w:space="0" w:color="auto"/>
              <w:right w:val="single" w:sz="4" w:space="0" w:color="auto"/>
            </w:tcBorders>
          </w:tcPr>
          <w:p w14:paraId="69FF36E2" w14:textId="77777777" w:rsidR="00554DB6" w:rsidRPr="00DF7695" w:rsidRDefault="00000000">
            <w:pPr>
              <w:jc w:val="both"/>
              <w:rPr>
                <w:sz w:val="24"/>
                <w:szCs w:val="24"/>
                <w:lang w:eastAsia="ru-RU"/>
              </w:rPr>
            </w:pPr>
            <w:r w:rsidRPr="00DF7695">
              <w:rPr>
                <w:sz w:val="24"/>
                <w:szCs w:val="24"/>
                <w:lang w:eastAsia="ru-RU"/>
              </w:rPr>
              <w:t>предлагаемое время работы мобильного нестационарного торгового объекта в месте остановки мобильного нестационарного торгового объекта включено в график работы другого мобильного нестационарного торгового объекта, включенного в схему размещения нестационарных торговых объектов</w:t>
            </w:r>
          </w:p>
        </w:tc>
        <w:tc>
          <w:tcPr>
            <w:tcW w:w="3686" w:type="dxa"/>
            <w:tcBorders>
              <w:top w:val="single" w:sz="4" w:space="0" w:color="auto"/>
              <w:left w:val="single" w:sz="4" w:space="0" w:color="auto"/>
              <w:bottom w:val="single" w:sz="4" w:space="0" w:color="auto"/>
              <w:right w:val="single" w:sz="4" w:space="0" w:color="auto"/>
            </w:tcBorders>
          </w:tcPr>
          <w:p w14:paraId="7EE97329" w14:textId="77777777" w:rsidR="00554DB6" w:rsidRPr="00DF7695" w:rsidRDefault="00000000">
            <w:pPr>
              <w:jc w:val="center"/>
              <w:rPr>
                <w:rFonts w:eastAsiaTheme="minorHAnsi"/>
                <w:sz w:val="24"/>
                <w:szCs w:val="24"/>
                <w:lang w:eastAsia="en-US"/>
              </w:rPr>
            </w:pPr>
            <w:r w:rsidRPr="00DF7695">
              <w:rPr>
                <w:rFonts w:eastAsiaTheme="minorHAnsi"/>
                <w:sz w:val="24"/>
                <w:szCs w:val="24"/>
                <w:lang w:eastAsia="en-US"/>
              </w:rPr>
              <w:t>А1, А2, А3</w:t>
            </w:r>
          </w:p>
        </w:tc>
      </w:tr>
      <w:tr w:rsidR="00554DB6" w14:paraId="1D156EA2" w14:textId="77777777">
        <w:tc>
          <w:tcPr>
            <w:tcW w:w="629" w:type="dxa"/>
            <w:tcBorders>
              <w:top w:val="single" w:sz="4" w:space="0" w:color="auto"/>
              <w:left w:val="single" w:sz="4" w:space="0" w:color="auto"/>
              <w:bottom w:val="single" w:sz="4" w:space="0" w:color="auto"/>
              <w:right w:val="single" w:sz="4" w:space="0" w:color="auto"/>
            </w:tcBorders>
          </w:tcPr>
          <w:p w14:paraId="12904575" w14:textId="77777777" w:rsidR="00554DB6" w:rsidRPr="00DF7695" w:rsidRDefault="00000000">
            <w:pPr>
              <w:jc w:val="center"/>
              <w:rPr>
                <w:rFonts w:eastAsiaTheme="minorHAnsi"/>
                <w:sz w:val="24"/>
                <w:szCs w:val="24"/>
              </w:rPr>
            </w:pPr>
            <w:r w:rsidRPr="00DF7695">
              <w:rPr>
                <w:rFonts w:eastAsiaTheme="minorHAnsi"/>
                <w:sz w:val="24"/>
                <w:szCs w:val="24"/>
                <w:lang w:eastAsia="en-US"/>
              </w:rPr>
              <w:t>10</w:t>
            </w:r>
          </w:p>
        </w:tc>
        <w:tc>
          <w:tcPr>
            <w:tcW w:w="5670" w:type="dxa"/>
            <w:gridSpan w:val="2"/>
            <w:tcBorders>
              <w:top w:val="single" w:sz="4" w:space="0" w:color="auto"/>
              <w:left w:val="single" w:sz="4" w:space="0" w:color="auto"/>
              <w:bottom w:val="single" w:sz="4" w:space="0" w:color="auto"/>
              <w:right w:val="single" w:sz="4" w:space="0" w:color="auto"/>
            </w:tcBorders>
          </w:tcPr>
          <w:p w14:paraId="43C56063" w14:textId="77777777" w:rsidR="00554DB6" w:rsidRPr="00DF7695" w:rsidRDefault="00000000">
            <w:pPr>
              <w:jc w:val="both"/>
              <w:rPr>
                <w:sz w:val="24"/>
                <w:szCs w:val="24"/>
              </w:rPr>
            </w:pPr>
            <w:r w:rsidRPr="00DF7695">
              <w:rPr>
                <w:sz w:val="24"/>
                <w:szCs w:val="24"/>
                <w:lang w:eastAsia="ru-RU"/>
              </w:rPr>
              <w:t>отсутствует согласие собственника земельного участка, находящегося в частной собственности, и согласие иного лица, во владении и пользовании которого находится этот земельный участок (при наличии такого лица), на котором размещен немобильный нестационарного торгового объекта или место остановки мобильного нестационарного торгового объекта</w:t>
            </w:r>
          </w:p>
        </w:tc>
        <w:tc>
          <w:tcPr>
            <w:tcW w:w="3686" w:type="dxa"/>
            <w:tcBorders>
              <w:top w:val="single" w:sz="4" w:space="0" w:color="auto"/>
              <w:left w:val="single" w:sz="4" w:space="0" w:color="auto"/>
              <w:bottom w:val="single" w:sz="4" w:space="0" w:color="auto"/>
              <w:right w:val="single" w:sz="4" w:space="0" w:color="auto"/>
            </w:tcBorders>
          </w:tcPr>
          <w:p w14:paraId="060F895D" w14:textId="77777777" w:rsidR="00554DB6" w:rsidRDefault="00000000">
            <w:pPr>
              <w:jc w:val="center"/>
              <w:rPr>
                <w:rFonts w:eastAsiaTheme="minorHAnsi"/>
                <w:sz w:val="24"/>
                <w:szCs w:val="24"/>
                <w:lang w:eastAsia="en-US"/>
              </w:rPr>
            </w:pPr>
            <w:r w:rsidRPr="00DF7695">
              <w:rPr>
                <w:rFonts w:eastAsiaTheme="minorHAnsi"/>
                <w:sz w:val="24"/>
                <w:szCs w:val="24"/>
                <w:lang w:eastAsia="en-US"/>
              </w:rPr>
              <w:t>А1, А2, А3</w:t>
            </w:r>
          </w:p>
        </w:tc>
      </w:tr>
    </w:tbl>
    <w:p w14:paraId="5A41F905" w14:textId="77777777" w:rsidR="00554DB6" w:rsidRDefault="00554DB6">
      <w:pPr>
        <w:jc w:val="center"/>
        <w:rPr>
          <w:b/>
          <w:sz w:val="24"/>
          <w:szCs w:val="24"/>
        </w:rPr>
      </w:pPr>
    </w:p>
    <w:p w14:paraId="2FFB0930" w14:textId="77777777" w:rsidR="00554DB6" w:rsidRDefault="00554DB6">
      <w:pPr>
        <w:jc w:val="center"/>
        <w:rPr>
          <w:b/>
          <w:sz w:val="24"/>
          <w:szCs w:val="24"/>
        </w:rPr>
      </w:pPr>
    </w:p>
    <w:p w14:paraId="2A533414" w14:textId="77777777" w:rsidR="00DF7695" w:rsidRDefault="00DF7695">
      <w:pPr>
        <w:jc w:val="center"/>
        <w:rPr>
          <w:b/>
          <w:sz w:val="24"/>
          <w:szCs w:val="24"/>
        </w:rPr>
      </w:pPr>
    </w:p>
    <w:p w14:paraId="3E2B0D35" w14:textId="77777777" w:rsidR="00DF7695" w:rsidRDefault="00DF7695">
      <w:pPr>
        <w:jc w:val="center"/>
        <w:rPr>
          <w:b/>
          <w:sz w:val="24"/>
          <w:szCs w:val="24"/>
        </w:rPr>
      </w:pPr>
    </w:p>
    <w:p w14:paraId="50B3BA95" w14:textId="77777777" w:rsidR="00DF7695" w:rsidRDefault="00DF7695">
      <w:pPr>
        <w:jc w:val="center"/>
        <w:rPr>
          <w:b/>
          <w:sz w:val="24"/>
          <w:szCs w:val="24"/>
        </w:rPr>
      </w:pPr>
    </w:p>
    <w:p w14:paraId="056C43DF" w14:textId="77777777" w:rsidR="00DF7695" w:rsidRDefault="00DF7695">
      <w:pPr>
        <w:jc w:val="center"/>
        <w:rPr>
          <w:b/>
          <w:sz w:val="24"/>
          <w:szCs w:val="24"/>
        </w:rPr>
      </w:pPr>
    </w:p>
    <w:p w14:paraId="7DC0E59E" w14:textId="77777777" w:rsidR="00DF7695" w:rsidRDefault="00DF7695">
      <w:pPr>
        <w:jc w:val="center"/>
        <w:rPr>
          <w:b/>
          <w:sz w:val="24"/>
          <w:szCs w:val="24"/>
        </w:rPr>
      </w:pPr>
    </w:p>
    <w:p w14:paraId="67032A36" w14:textId="77777777" w:rsidR="00DF7695" w:rsidRDefault="00DF7695">
      <w:pPr>
        <w:jc w:val="center"/>
        <w:rPr>
          <w:b/>
          <w:sz w:val="24"/>
          <w:szCs w:val="24"/>
        </w:rPr>
      </w:pPr>
    </w:p>
    <w:p w14:paraId="1E003E85" w14:textId="77777777" w:rsidR="00DF7695" w:rsidRDefault="00DF7695">
      <w:pPr>
        <w:jc w:val="center"/>
        <w:rPr>
          <w:b/>
          <w:sz w:val="24"/>
          <w:szCs w:val="24"/>
        </w:rPr>
      </w:pPr>
    </w:p>
    <w:p w14:paraId="4D0D5AF8" w14:textId="77777777" w:rsidR="00DF7695" w:rsidRDefault="00DF7695">
      <w:pPr>
        <w:jc w:val="center"/>
        <w:rPr>
          <w:b/>
          <w:sz w:val="24"/>
          <w:szCs w:val="24"/>
        </w:rPr>
      </w:pPr>
    </w:p>
    <w:p w14:paraId="68AD2FA7" w14:textId="77777777" w:rsidR="00DF7695" w:rsidRDefault="00DF7695">
      <w:pPr>
        <w:jc w:val="center"/>
        <w:rPr>
          <w:b/>
          <w:sz w:val="24"/>
          <w:szCs w:val="24"/>
        </w:rPr>
      </w:pPr>
    </w:p>
    <w:p w14:paraId="344E0E36" w14:textId="77777777" w:rsidR="00DF7695" w:rsidRDefault="00DF7695">
      <w:pPr>
        <w:jc w:val="center"/>
        <w:rPr>
          <w:b/>
          <w:sz w:val="24"/>
          <w:szCs w:val="24"/>
        </w:rPr>
      </w:pPr>
    </w:p>
    <w:p w14:paraId="2CE05610" w14:textId="77777777" w:rsidR="00DF7695" w:rsidRDefault="00DF7695">
      <w:pPr>
        <w:jc w:val="center"/>
        <w:rPr>
          <w:b/>
          <w:sz w:val="24"/>
          <w:szCs w:val="24"/>
        </w:rPr>
      </w:pPr>
    </w:p>
    <w:p w14:paraId="443E851A" w14:textId="77777777" w:rsidR="00DF7695" w:rsidRDefault="00DF7695">
      <w:pPr>
        <w:jc w:val="center"/>
        <w:rPr>
          <w:b/>
          <w:sz w:val="24"/>
          <w:szCs w:val="24"/>
        </w:rPr>
      </w:pPr>
    </w:p>
    <w:p w14:paraId="61D7B455" w14:textId="77777777" w:rsidR="00DF7695" w:rsidRDefault="00DF7695">
      <w:pPr>
        <w:jc w:val="center"/>
        <w:rPr>
          <w:b/>
          <w:sz w:val="24"/>
          <w:szCs w:val="24"/>
        </w:rPr>
      </w:pPr>
    </w:p>
    <w:p w14:paraId="1FF7DF7F" w14:textId="77777777" w:rsidR="00DF7695" w:rsidRDefault="00DF7695">
      <w:pPr>
        <w:jc w:val="center"/>
        <w:rPr>
          <w:b/>
          <w:sz w:val="24"/>
          <w:szCs w:val="24"/>
        </w:rPr>
      </w:pPr>
    </w:p>
    <w:p w14:paraId="2AAAA54A" w14:textId="77777777" w:rsidR="00DF7695" w:rsidRDefault="00DF7695">
      <w:pPr>
        <w:jc w:val="center"/>
        <w:rPr>
          <w:b/>
          <w:sz w:val="24"/>
          <w:szCs w:val="24"/>
        </w:rPr>
      </w:pPr>
    </w:p>
    <w:p w14:paraId="1336CDB3" w14:textId="77777777" w:rsidR="00DF7695" w:rsidRDefault="00DF7695">
      <w:pPr>
        <w:jc w:val="center"/>
        <w:rPr>
          <w:b/>
          <w:sz w:val="24"/>
          <w:szCs w:val="24"/>
        </w:rPr>
      </w:pPr>
    </w:p>
    <w:p w14:paraId="586E9F1D" w14:textId="77777777" w:rsidR="00DF7695" w:rsidRDefault="00DF7695">
      <w:pPr>
        <w:jc w:val="center"/>
        <w:rPr>
          <w:b/>
          <w:sz w:val="24"/>
          <w:szCs w:val="24"/>
        </w:rPr>
      </w:pPr>
    </w:p>
    <w:p w14:paraId="3D59C3A1" w14:textId="77777777" w:rsidR="00DF7695" w:rsidRDefault="00DF7695">
      <w:pPr>
        <w:jc w:val="center"/>
        <w:rPr>
          <w:b/>
          <w:sz w:val="24"/>
          <w:szCs w:val="24"/>
        </w:rPr>
      </w:pPr>
    </w:p>
    <w:p w14:paraId="5F57F4BE" w14:textId="77777777" w:rsidR="00DF7695" w:rsidRDefault="00DF7695">
      <w:pPr>
        <w:jc w:val="center"/>
        <w:rPr>
          <w:b/>
          <w:sz w:val="24"/>
          <w:szCs w:val="24"/>
        </w:rPr>
      </w:pPr>
    </w:p>
    <w:p w14:paraId="73B480C3" w14:textId="77777777" w:rsidR="00DF7695" w:rsidRDefault="00DF7695">
      <w:pPr>
        <w:jc w:val="center"/>
        <w:rPr>
          <w:b/>
          <w:sz w:val="24"/>
          <w:szCs w:val="24"/>
        </w:rPr>
      </w:pPr>
    </w:p>
    <w:p w14:paraId="5941AAAC" w14:textId="77777777" w:rsidR="00DF7695" w:rsidRDefault="00DF7695">
      <w:pPr>
        <w:jc w:val="center"/>
        <w:rPr>
          <w:b/>
          <w:sz w:val="24"/>
          <w:szCs w:val="24"/>
        </w:rPr>
      </w:pPr>
    </w:p>
    <w:p w14:paraId="1B8CBDD3" w14:textId="77777777" w:rsidR="00DF7695" w:rsidRDefault="00DF7695">
      <w:pPr>
        <w:jc w:val="center"/>
        <w:rPr>
          <w:b/>
          <w:sz w:val="24"/>
          <w:szCs w:val="24"/>
        </w:rPr>
      </w:pPr>
    </w:p>
    <w:p w14:paraId="1AC2AE44" w14:textId="77777777" w:rsidR="00DF7695" w:rsidRDefault="00DF7695">
      <w:pPr>
        <w:jc w:val="center"/>
        <w:rPr>
          <w:b/>
          <w:sz w:val="24"/>
          <w:szCs w:val="24"/>
        </w:rPr>
      </w:pPr>
    </w:p>
    <w:p w14:paraId="697B9DA3" w14:textId="77777777" w:rsidR="00DF7695" w:rsidRDefault="00DF7695">
      <w:pPr>
        <w:jc w:val="center"/>
        <w:rPr>
          <w:b/>
          <w:sz w:val="24"/>
          <w:szCs w:val="24"/>
        </w:rPr>
      </w:pPr>
    </w:p>
    <w:p w14:paraId="36555C3E" w14:textId="77777777" w:rsidR="00DF7695" w:rsidRDefault="00DF7695">
      <w:pPr>
        <w:jc w:val="center"/>
        <w:rPr>
          <w:b/>
          <w:sz w:val="24"/>
          <w:szCs w:val="24"/>
        </w:rPr>
      </w:pPr>
    </w:p>
    <w:p w14:paraId="0997FDB1" w14:textId="77777777" w:rsidR="00DF7695" w:rsidRDefault="00DF7695">
      <w:pPr>
        <w:jc w:val="center"/>
        <w:rPr>
          <w:b/>
          <w:sz w:val="24"/>
          <w:szCs w:val="24"/>
        </w:rPr>
      </w:pPr>
    </w:p>
    <w:p w14:paraId="4A6C9012" w14:textId="77777777" w:rsidR="00DF7695" w:rsidRDefault="00DF7695">
      <w:pPr>
        <w:jc w:val="center"/>
        <w:rPr>
          <w:b/>
          <w:sz w:val="24"/>
          <w:szCs w:val="24"/>
        </w:rPr>
      </w:pPr>
    </w:p>
    <w:p w14:paraId="4C9C3E25" w14:textId="26EC184A" w:rsidR="00554DB6" w:rsidRDefault="00000000">
      <w:pPr>
        <w:jc w:val="center"/>
        <w:rPr>
          <w:b/>
          <w:sz w:val="28"/>
          <w:szCs w:val="28"/>
        </w:rPr>
      </w:pPr>
      <w:r>
        <w:rPr>
          <w:b/>
          <w:sz w:val="24"/>
          <w:szCs w:val="24"/>
        </w:rPr>
        <w:lastRenderedPageBreak/>
        <w:t xml:space="preserve">V. Формы заявления и документов, </w:t>
      </w:r>
    </w:p>
    <w:p w14:paraId="2108E4C4" w14:textId="77777777" w:rsidR="00554DB6" w:rsidRDefault="00000000">
      <w:pPr>
        <w:jc w:val="center"/>
        <w:rPr>
          <w:b/>
          <w:sz w:val="28"/>
          <w:szCs w:val="28"/>
        </w:rPr>
      </w:pPr>
      <w:r>
        <w:rPr>
          <w:b/>
          <w:sz w:val="24"/>
          <w:szCs w:val="24"/>
        </w:rPr>
        <w:t>необходимых для предоставления муниципальной услуги</w:t>
      </w:r>
    </w:p>
    <w:p w14:paraId="6D3CE614" w14:textId="77777777" w:rsidR="00554DB6" w:rsidRDefault="00554DB6">
      <w:pPr>
        <w:tabs>
          <w:tab w:val="left" w:pos="142"/>
          <w:tab w:val="left" w:pos="284"/>
        </w:tabs>
        <w:ind w:firstLine="720"/>
        <w:jc w:val="right"/>
        <w:rPr>
          <w:sz w:val="24"/>
          <w:szCs w:val="24"/>
          <w:lang w:eastAsia="en-US"/>
        </w:rPr>
      </w:pPr>
    </w:p>
    <w:p w14:paraId="545373EB" w14:textId="77777777" w:rsidR="00554DB6" w:rsidRDefault="00000000">
      <w:pPr>
        <w:tabs>
          <w:tab w:val="left" w:pos="142"/>
          <w:tab w:val="left" w:pos="284"/>
        </w:tabs>
        <w:ind w:firstLine="720"/>
        <w:jc w:val="right"/>
        <w:rPr>
          <w:bCs/>
          <w:sz w:val="24"/>
          <w:szCs w:val="24"/>
        </w:rPr>
      </w:pPr>
      <w:r>
        <w:rPr>
          <w:sz w:val="24"/>
          <w:szCs w:val="24"/>
          <w:lang w:eastAsia="en-US"/>
        </w:rPr>
        <w:t>Образец № 1</w:t>
      </w:r>
    </w:p>
    <w:p w14:paraId="2092D285" w14:textId="77777777" w:rsidR="00554DB6" w:rsidRDefault="00554DB6">
      <w:pPr>
        <w:tabs>
          <w:tab w:val="left" w:pos="142"/>
          <w:tab w:val="left" w:pos="284"/>
        </w:tabs>
        <w:ind w:right="-104" w:firstLine="720"/>
        <w:jc w:val="right"/>
        <w:rPr>
          <w:bCs/>
          <w:sz w:val="24"/>
          <w:szCs w:val="24"/>
        </w:rPr>
      </w:pPr>
    </w:p>
    <w:p w14:paraId="3BA2EB1E" w14:textId="77777777" w:rsidR="00554DB6" w:rsidRDefault="00000000">
      <w:pPr>
        <w:tabs>
          <w:tab w:val="left" w:pos="142"/>
          <w:tab w:val="left" w:pos="284"/>
        </w:tabs>
        <w:rPr>
          <w:sz w:val="24"/>
          <w:szCs w:val="24"/>
        </w:rPr>
      </w:pPr>
      <w:r>
        <w:rPr>
          <w:sz w:val="24"/>
          <w:szCs w:val="24"/>
        </w:rPr>
        <w:t>(ФОРМА)</w:t>
      </w:r>
    </w:p>
    <w:p w14:paraId="7422BD94" w14:textId="77777777" w:rsidR="00554DB6" w:rsidRDefault="00000000">
      <w:pPr>
        <w:tabs>
          <w:tab w:val="left" w:pos="142"/>
          <w:tab w:val="left" w:pos="284"/>
        </w:tabs>
        <w:rPr>
          <w:i/>
          <w:sz w:val="24"/>
          <w:szCs w:val="24"/>
        </w:rPr>
      </w:pPr>
      <w:r>
        <w:rPr>
          <w:i/>
          <w:sz w:val="24"/>
          <w:szCs w:val="24"/>
        </w:rPr>
        <w:t>(для включения в схему размещения нестационарных торговых объектов немобильного нестационарного торгового объекта в случае размещения на земельных участках, в зданиях, строениях и сооружениях, находящихся в государственной и муниципальной собственности)</w:t>
      </w:r>
    </w:p>
    <w:p w14:paraId="73CFD53E" w14:textId="77777777" w:rsidR="00554DB6" w:rsidRDefault="00554DB6">
      <w:pPr>
        <w:jc w:val="both"/>
        <w:rPr>
          <w:sz w:val="28"/>
          <w:szCs w:val="28"/>
        </w:rPr>
      </w:pPr>
    </w:p>
    <w:p w14:paraId="7BBDD9A6" w14:textId="44F6100A" w:rsidR="00554DB6" w:rsidRPr="00DF7695" w:rsidRDefault="00000000" w:rsidP="00DF7695">
      <w:pPr>
        <w:pStyle w:val="ConsPlusNormal"/>
        <w:ind w:left="4253"/>
        <w:jc w:val="both"/>
        <w:rPr>
          <w:sz w:val="28"/>
          <w:szCs w:val="28"/>
        </w:rPr>
      </w:pPr>
      <w:r w:rsidRPr="00DF7695">
        <w:rPr>
          <w:sz w:val="28"/>
          <w:szCs w:val="28"/>
        </w:rPr>
        <w:t xml:space="preserve">В </w:t>
      </w:r>
      <w:r w:rsidR="00DF7695" w:rsidRPr="00DF7695">
        <w:rPr>
          <w:sz w:val="28"/>
          <w:szCs w:val="28"/>
        </w:rPr>
        <w:t>администрацию Куйвозовского сельского поселения Всеволожского муниципального района Ленинградской области</w:t>
      </w:r>
    </w:p>
    <w:p w14:paraId="3D53A792" w14:textId="77777777" w:rsidR="00554DB6" w:rsidRPr="00DF7695" w:rsidRDefault="00554DB6">
      <w:pPr>
        <w:pStyle w:val="ConsPlusNormal"/>
        <w:jc w:val="both"/>
        <w:rPr>
          <w:sz w:val="28"/>
          <w:szCs w:val="28"/>
        </w:rPr>
      </w:pPr>
    </w:p>
    <w:p w14:paraId="4D506607" w14:textId="77777777" w:rsidR="00554DB6" w:rsidRPr="00DF7695" w:rsidRDefault="00000000">
      <w:pPr>
        <w:pStyle w:val="ConsPlusNormal"/>
        <w:jc w:val="center"/>
        <w:rPr>
          <w:sz w:val="28"/>
          <w:szCs w:val="28"/>
        </w:rPr>
      </w:pPr>
      <w:r w:rsidRPr="00DF7695">
        <w:rPr>
          <w:sz w:val="28"/>
          <w:szCs w:val="28"/>
        </w:rPr>
        <w:t>ЗАЯВЛЕНИЕ</w:t>
      </w:r>
    </w:p>
    <w:p w14:paraId="2066FA27" w14:textId="77777777" w:rsidR="00554DB6" w:rsidRPr="00DF7695" w:rsidRDefault="00554DB6">
      <w:pPr>
        <w:pStyle w:val="ConsPlusNormal"/>
        <w:jc w:val="both"/>
        <w:rPr>
          <w:sz w:val="28"/>
          <w:szCs w:val="28"/>
        </w:rPr>
      </w:pPr>
    </w:p>
    <w:p w14:paraId="29977B51" w14:textId="58522852" w:rsidR="00554DB6" w:rsidRPr="00DF7695" w:rsidRDefault="00000000">
      <w:pPr>
        <w:pStyle w:val="ConsPlusNormal"/>
        <w:ind w:firstLine="708"/>
        <w:jc w:val="both"/>
        <w:rPr>
          <w:sz w:val="28"/>
          <w:szCs w:val="28"/>
        </w:rPr>
      </w:pPr>
      <w:r w:rsidRPr="00DF7695">
        <w:rPr>
          <w:sz w:val="28"/>
          <w:szCs w:val="28"/>
        </w:rPr>
        <w:t xml:space="preserve">Прошу включить в Схему размещения нестационарных торговых объектов на территории </w:t>
      </w:r>
      <w:r w:rsidR="00DF7695" w:rsidRPr="00DF7695">
        <w:rPr>
          <w:sz w:val="28"/>
          <w:szCs w:val="28"/>
        </w:rPr>
        <w:t>Куйвозовского сельского поселения Всеволожского муниципального района</w:t>
      </w:r>
      <w:r w:rsidRPr="00DF7695">
        <w:rPr>
          <w:sz w:val="28"/>
          <w:szCs w:val="28"/>
        </w:rPr>
        <w:t xml:space="preserve"> Ленинградской области немобильный нестационарный торговый объект (далее - НТО):</w:t>
      </w:r>
    </w:p>
    <w:p w14:paraId="3362A167" w14:textId="77777777" w:rsidR="00554DB6" w:rsidRDefault="00554DB6">
      <w:pPr>
        <w:pStyle w:val="ConsPlusNormal"/>
        <w:jc w:val="both"/>
        <w:rPr>
          <w:sz w:val="28"/>
          <w:szCs w:val="28"/>
        </w:rPr>
      </w:pPr>
    </w:p>
    <w:tbl>
      <w:tblPr>
        <w:tblW w:w="9634" w:type="dxa"/>
        <w:tblLayout w:type="fixed"/>
        <w:tblCellMar>
          <w:top w:w="102" w:type="dxa"/>
          <w:left w:w="62" w:type="dxa"/>
          <w:bottom w:w="102" w:type="dxa"/>
          <w:right w:w="62" w:type="dxa"/>
        </w:tblCellMar>
        <w:tblLook w:val="0000" w:firstRow="0" w:lastRow="0" w:firstColumn="0" w:lastColumn="0" w:noHBand="0" w:noVBand="0"/>
      </w:tblPr>
      <w:tblGrid>
        <w:gridCol w:w="566"/>
        <w:gridCol w:w="3324"/>
        <w:gridCol w:w="5744"/>
      </w:tblGrid>
      <w:tr w:rsidR="00554DB6" w14:paraId="109851CA" w14:textId="77777777" w:rsidTr="00DF7695">
        <w:tc>
          <w:tcPr>
            <w:tcW w:w="566" w:type="dxa"/>
            <w:tcBorders>
              <w:top w:val="single" w:sz="4" w:space="0" w:color="auto"/>
              <w:left w:val="single" w:sz="4" w:space="0" w:color="auto"/>
              <w:bottom w:val="single" w:sz="4" w:space="0" w:color="auto"/>
              <w:right w:val="single" w:sz="4" w:space="0" w:color="auto"/>
            </w:tcBorders>
          </w:tcPr>
          <w:p w14:paraId="69D6B120" w14:textId="77777777" w:rsidR="00554DB6" w:rsidRDefault="00000000">
            <w:pPr>
              <w:jc w:val="center"/>
              <w:rPr>
                <w:rFonts w:eastAsia="Courier New"/>
                <w:sz w:val="24"/>
                <w:szCs w:val="24"/>
              </w:rPr>
            </w:pPr>
            <w:r>
              <w:rPr>
                <w:rFonts w:eastAsia="Courier New"/>
                <w:sz w:val="24"/>
                <w:szCs w:val="24"/>
              </w:rPr>
              <w:t>1</w:t>
            </w:r>
          </w:p>
        </w:tc>
        <w:tc>
          <w:tcPr>
            <w:tcW w:w="3324" w:type="dxa"/>
            <w:tcBorders>
              <w:top w:val="single" w:sz="4" w:space="0" w:color="auto"/>
              <w:left w:val="single" w:sz="4" w:space="0" w:color="auto"/>
              <w:bottom w:val="single" w:sz="4" w:space="0" w:color="auto"/>
              <w:right w:val="single" w:sz="4" w:space="0" w:color="auto"/>
            </w:tcBorders>
          </w:tcPr>
          <w:p w14:paraId="6C56081E" w14:textId="77777777" w:rsidR="00554DB6" w:rsidRDefault="00000000">
            <w:pPr>
              <w:rPr>
                <w:rFonts w:eastAsia="Courier New"/>
                <w:sz w:val="24"/>
                <w:szCs w:val="24"/>
              </w:rPr>
            </w:pPr>
            <w:r>
              <w:rPr>
                <w:rFonts w:eastAsia="Courier New"/>
                <w:sz w:val="24"/>
                <w:szCs w:val="24"/>
              </w:rPr>
              <w:t>Вид НТО</w:t>
            </w:r>
          </w:p>
        </w:tc>
        <w:tc>
          <w:tcPr>
            <w:tcW w:w="5744" w:type="dxa"/>
            <w:tcBorders>
              <w:top w:val="single" w:sz="4" w:space="0" w:color="auto"/>
              <w:left w:val="single" w:sz="4" w:space="0" w:color="auto"/>
              <w:bottom w:val="single" w:sz="4" w:space="0" w:color="auto"/>
              <w:right w:val="single" w:sz="4" w:space="0" w:color="auto"/>
            </w:tcBorders>
          </w:tcPr>
          <w:p w14:paraId="3B824B87" w14:textId="77777777" w:rsidR="00554DB6" w:rsidRDefault="00554DB6">
            <w:pPr>
              <w:rPr>
                <w:rFonts w:eastAsia="Courier New"/>
                <w:sz w:val="24"/>
                <w:szCs w:val="24"/>
              </w:rPr>
            </w:pPr>
          </w:p>
        </w:tc>
      </w:tr>
      <w:tr w:rsidR="00554DB6" w14:paraId="5A1929DF" w14:textId="77777777" w:rsidTr="00DF7695">
        <w:tc>
          <w:tcPr>
            <w:tcW w:w="566" w:type="dxa"/>
            <w:tcBorders>
              <w:top w:val="single" w:sz="4" w:space="0" w:color="auto"/>
              <w:left w:val="single" w:sz="4" w:space="0" w:color="auto"/>
              <w:bottom w:val="single" w:sz="4" w:space="0" w:color="auto"/>
              <w:right w:val="single" w:sz="4" w:space="0" w:color="auto"/>
            </w:tcBorders>
          </w:tcPr>
          <w:p w14:paraId="3E865A65" w14:textId="77777777" w:rsidR="00554DB6" w:rsidRDefault="00000000">
            <w:pPr>
              <w:jc w:val="center"/>
              <w:rPr>
                <w:rFonts w:eastAsia="Courier New"/>
                <w:sz w:val="24"/>
                <w:szCs w:val="24"/>
              </w:rPr>
            </w:pPr>
            <w:r>
              <w:rPr>
                <w:rFonts w:eastAsia="Courier New"/>
                <w:sz w:val="24"/>
                <w:szCs w:val="24"/>
              </w:rPr>
              <w:t>2</w:t>
            </w:r>
          </w:p>
        </w:tc>
        <w:tc>
          <w:tcPr>
            <w:tcW w:w="3324" w:type="dxa"/>
            <w:tcBorders>
              <w:top w:val="single" w:sz="4" w:space="0" w:color="auto"/>
              <w:left w:val="single" w:sz="4" w:space="0" w:color="auto"/>
              <w:bottom w:val="single" w:sz="4" w:space="0" w:color="auto"/>
              <w:right w:val="single" w:sz="4" w:space="0" w:color="auto"/>
            </w:tcBorders>
          </w:tcPr>
          <w:p w14:paraId="4346AE61" w14:textId="77777777" w:rsidR="00554DB6" w:rsidRDefault="00000000">
            <w:pPr>
              <w:rPr>
                <w:rFonts w:eastAsia="Courier New"/>
                <w:sz w:val="24"/>
                <w:szCs w:val="24"/>
                <w:vertAlign w:val="superscript"/>
              </w:rPr>
            </w:pPr>
            <w:r>
              <w:rPr>
                <w:rFonts w:eastAsia="Courier New"/>
                <w:sz w:val="24"/>
                <w:szCs w:val="24"/>
              </w:rPr>
              <w:t>Площадь НТО, кв. м</w:t>
            </w:r>
          </w:p>
        </w:tc>
        <w:tc>
          <w:tcPr>
            <w:tcW w:w="5744" w:type="dxa"/>
            <w:tcBorders>
              <w:top w:val="single" w:sz="4" w:space="0" w:color="auto"/>
              <w:left w:val="single" w:sz="4" w:space="0" w:color="auto"/>
              <w:bottom w:val="single" w:sz="4" w:space="0" w:color="auto"/>
              <w:right w:val="single" w:sz="4" w:space="0" w:color="auto"/>
            </w:tcBorders>
          </w:tcPr>
          <w:p w14:paraId="099CA957" w14:textId="77777777" w:rsidR="00554DB6" w:rsidRDefault="00554DB6">
            <w:pPr>
              <w:rPr>
                <w:rFonts w:eastAsia="Courier New"/>
                <w:sz w:val="24"/>
                <w:szCs w:val="24"/>
              </w:rPr>
            </w:pPr>
          </w:p>
        </w:tc>
      </w:tr>
      <w:tr w:rsidR="00554DB6" w14:paraId="42071338" w14:textId="77777777" w:rsidTr="00DF7695">
        <w:tc>
          <w:tcPr>
            <w:tcW w:w="566" w:type="dxa"/>
            <w:tcBorders>
              <w:top w:val="single" w:sz="4" w:space="0" w:color="auto"/>
              <w:left w:val="single" w:sz="4" w:space="0" w:color="auto"/>
              <w:bottom w:val="single" w:sz="4" w:space="0" w:color="auto"/>
              <w:right w:val="single" w:sz="4" w:space="0" w:color="auto"/>
            </w:tcBorders>
          </w:tcPr>
          <w:p w14:paraId="126843DB" w14:textId="77777777" w:rsidR="00554DB6" w:rsidRDefault="00000000">
            <w:pPr>
              <w:jc w:val="center"/>
              <w:rPr>
                <w:rFonts w:eastAsia="Courier New"/>
                <w:sz w:val="24"/>
                <w:szCs w:val="24"/>
              </w:rPr>
            </w:pPr>
            <w:r>
              <w:rPr>
                <w:rFonts w:eastAsia="Courier New"/>
                <w:sz w:val="24"/>
                <w:szCs w:val="24"/>
              </w:rPr>
              <w:t>3</w:t>
            </w:r>
          </w:p>
        </w:tc>
        <w:tc>
          <w:tcPr>
            <w:tcW w:w="3324" w:type="dxa"/>
            <w:tcBorders>
              <w:top w:val="single" w:sz="4" w:space="0" w:color="auto"/>
              <w:left w:val="single" w:sz="4" w:space="0" w:color="auto"/>
              <w:bottom w:val="single" w:sz="4" w:space="0" w:color="auto"/>
              <w:right w:val="single" w:sz="4" w:space="0" w:color="auto"/>
            </w:tcBorders>
          </w:tcPr>
          <w:p w14:paraId="44FFD4FE" w14:textId="77777777" w:rsidR="00554DB6" w:rsidRDefault="00000000">
            <w:pPr>
              <w:rPr>
                <w:rFonts w:eastAsia="Courier New"/>
                <w:sz w:val="24"/>
                <w:szCs w:val="24"/>
                <w:vertAlign w:val="superscript"/>
              </w:rPr>
            </w:pPr>
            <w:r>
              <w:rPr>
                <w:rFonts w:eastAsia="Courier New"/>
                <w:sz w:val="24"/>
                <w:szCs w:val="24"/>
              </w:rPr>
              <w:t>Специализация НТО</w:t>
            </w:r>
          </w:p>
        </w:tc>
        <w:tc>
          <w:tcPr>
            <w:tcW w:w="5744" w:type="dxa"/>
            <w:tcBorders>
              <w:top w:val="single" w:sz="4" w:space="0" w:color="auto"/>
              <w:left w:val="single" w:sz="4" w:space="0" w:color="auto"/>
              <w:bottom w:val="single" w:sz="4" w:space="0" w:color="auto"/>
              <w:right w:val="single" w:sz="4" w:space="0" w:color="auto"/>
            </w:tcBorders>
          </w:tcPr>
          <w:p w14:paraId="259AE31A" w14:textId="77777777" w:rsidR="00554DB6" w:rsidRDefault="00554DB6">
            <w:pPr>
              <w:rPr>
                <w:rFonts w:eastAsia="Courier New"/>
                <w:sz w:val="24"/>
                <w:szCs w:val="24"/>
              </w:rPr>
            </w:pPr>
          </w:p>
        </w:tc>
      </w:tr>
      <w:tr w:rsidR="00554DB6" w14:paraId="5D92825F" w14:textId="77777777" w:rsidTr="00DF7695">
        <w:tc>
          <w:tcPr>
            <w:tcW w:w="566" w:type="dxa"/>
            <w:vMerge w:val="restart"/>
            <w:tcBorders>
              <w:top w:val="single" w:sz="4" w:space="0" w:color="auto"/>
              <w:left w:val="single" w:sz="4" w:space="0" w:color="auto"/>
              <w:right w:val="single" w:sz="4" w:space="0" w:color="auto"/>
            </w:tcBorders>
          </w:tcPr>
          <w:p w14:paraId="24791CB8" w14:textId="77777777" w:rsidR="00554DB6" w:rsidRDefault="00000000">
            <w:pPr>
              <w:jc w:val="center"/>
              <w:rPr>
                <w:rFonts w:eastAsia="Courier New"/>
                <w:sz w:val="24"/>
                <w:szCs w:val="24"/>
              </w:rPr>
            </w:pPr>
            <w:r>
              <w:rPr>
                <w:rFonts w:eastAsia="Courier New"/>
                <w:sz w:val="24"/>
                <w:szCs w:val="24"/>
              </w:rPr>
              <w:t>4</w:t>
            </w:r>
          </w:p>
        </w:tc>
        <w:tc>
          <w:tcPr>
            <w:tcW w:w="3324" w:type="dxa"/>
            <w:tcBorders>
              <w:top w:val="single" w:sz="4" w:space="0" w:color="auto"/>
              <w:left w:val="single" w:sz="4" w:space="0" w:color="auto"/>
              <w:bottom w:val="single" w:sz="4" w:space="0" w:color="auto"/>
              <w:right w:val="single" w:sz="4" w:space="0" w:color="auto"/>
            </w:tcBorders>
          </w:tcPr>
          <w:p w14:paraId="554F7C5C" w14:textId="77777777" w:rsidR="00554DB6" w:rsidRDefault="00000000">
            <w:pPr>
              <w:rPr>
                <w:rFonts w:eastAsia="Courier New"/>
                <w:sz w:val="24"/>
                <w:szCs w:val="24"/>
              </w:rPr>
            </w:pPr>
            <w:r>
              <w:rPr>
                <w:rFonts w:eastAsia="Courier New"/>
                <w:sz w:val="24"/>
                <w:szCs w:val="24"/>
              </w:rPr>
              <w:t>Место размещения НТО:</w:t>
            </w:r>
          </w:p>
          <w:p w14:paraId="6562B421" w14:textId="77777777" w:rsidR="00554DB6" w:rsidRDefault="00000000">
            <w:pPr>
              <w:rPr>
                <w:rFonts w:eastAsia="Courier New"/>
                <w:sz w:val="24"/>
                <w:szCs w:val="24"/>
                <w:vertAlign w:val="superscript"/>
              </w:rPr>
            </w:pPr>
            <w:r>
              <w:rPr>
                <w:rFonts w:eastAsia="Courier New"/>
                <w:sz w:val="24"/>
                <w:szCs w:val="24"/>
              </w:rPr>
              <w:t>- адресный ориентир</w:t>
            </w:r>
          </w:p>
        </w:tc>
        <w:tc>
          <w:tcPr>
            <w:tcW w:w="5744" w:type="dxa"/>
            <w:tcBorders>
              <w:top w:val="single" w:sz="4" w:space="0" w:color="auto"/>
              <w:left w:val="single" w:sz="4" w:space="0" w:color="auto"/>
              <w:bottom w:val="single" w:sz="4" w:space="0" w:color="auto"/>
              <w:right w:val="single" w:sz="4" w:space="0" w:color="auto"/>
            </w:tcBorders>
          </w:tcPr>
          <w:p w14:paraId="16A5469C" w14:textId="77777777" w:rsidR="00554DB6" w:rsidRDefault="00554DB6">
            <w:pPr>
              <w:rPr>
                <w:rFonts w:eastAsia="Courier New"/>
                <w:sz w:val="24"/>
                <w:szCs w:val="24"/>
              </w:rPr>
            </w:pPr>
          </w:p>
        </w:tc>
      </w:tr>
      <w:tr w:rsidR="00554DB6" w14:paraId="72F05FD3" w14:textId="77777777" w:rsidTr="00DF7695">
        <w:tc>
          <w:tcPr>
            <w:tcW w:w="566" w:type="dxa"/>
            <w:vMerge/>
            <w:tcBorders>
              <w:left w:val="single" w:sz="4" w:space="0" w:color="auto"/>
              <w:bottom w:val="single" w:sz="4" w:space="0" w:color="auto"/>
              <w:right w:val="single" w:sz="4" w:space="0" w:color="auto"/>
            </w:tcBorders>
          </w:tcPr>
          <w:p w14:paraId="58A05D16" w14:textId="77777777" w:rsidR="00554DB6" w:rsidRDefault="00554DB6">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14:paraId="1B200862" w14:textId="77777777" w:rsidR="00554DB6" w:rsidRDefault="00000000">
            <w:pPr>
              <w:rPr>
                <w:rFonts w:eastAsia="Courier New"/>
                <w:sz w:val="24"/>
                <w:szCs w:val="24"/>
              </w:rPr>
            </w:pPr>
            <w:r>
              <w:rPr>
                <w:rFonts w:eastAsia="Courier New"/>
                <w:sz w:val="24"/>
                <w:szCs w:val="24"/>
              </w:rPr>
              <w:t>- географические координаты</w:t>
            </w:r>
          </w:p>
        </w:tc>
        <w:tc>
          <w:tcPr>
            <w:tcW w:w="5744" w:type="dxa"/>
            <w:tcBorders>
              <w:top w:val="single" w:sz="4" w:space="0" w:color="auto"/>
              <w:left w:val="single" w:sz="4" w:space="0" w:color="auto"/>
              <w:bottom w:val="single" w:sz="4" w:space="0" w:color="auto"/>
              <w:right w:val="single" w:sz="4" w:space="0" w:color="auto"/>
            </w:tcBorders>
          </w:tcPr>
          <w:p w14:paraId="36EE66F4" w14:textId="77777777" w:rsidR="00554DB6" w:rsidRDefault="00554DB6">
            <w:pPr>
              <w:rPr>
                <w:rFonts w:eastAsia="Courier New"/>
                <w:sz w:val="24"/>
                <w:szCs w:val="24"/>
              </w:rPr>
            </w:pPr>
          </w:p>
        </w:tc>
      </w:tr>
      <w:tr w:rsidR="00554DB6" w14:paraId="74F026DB" w14:textId="77777777" w:rsidTr="00DF7695">
        <w:tc>
          <w:tcPr>
            <w:tcW w:w="566" w:type="dxa"/>
            <w:vMerge w:val="restart"/>
            <w:tcBorders>
              <w:top w:val="single" w:sz="4" w:space="0" w:color="auto"/>
              <w:left w:val="single" w:sz="4" w:space="0" w:color="auto"/>
              <w:right w:val="single" w:sz="4" w:space="0" w:color="auto"/>
            </w:tcBorders>
          </w:tcPr>
          <w:p w14:paraId="0A9922E8" w14:textId="77777777" w:rsidR="00554DB6" w:rsidRDefault="00000000">
            <w:pPr>
              <w:jc w:val="center"/>
              <w:rPr>
                <w:rFonts w:eastAsia="Courier New"/>
                <w:sz w:val="24"/>
                <w:szCs w:val="24"/>
              </w:rPr>
            </w:pPr>
            <w:r>
              <w:rPr>
                <w:rFonts w:eastAsia="Courier New"/>
                <w:sz w:val="24"/>
                <w:szCs w:val="24"/>
              </w:rPr>
              <w:t>5</w:t>
            </w:r>
          </w:p>
        </w:tc>
        <w:tc>
          <w:tcPr>
            <w:tcW w:w="3324" w:type="dxa"/>
            <w:tcBorders>
              <w:top w:val="single" w:sz="4" w:space="0" w:color="auto"/>
              <w:left w:val="single" w:sz="4" w:space="0" w:color="auto"/>
              <w:bottom w:val="single" w:sz="4" w:space="0" w:color="auto"/>
              <w:right w:val="single" w:sz="4" w:space="0" w:color="auto"/>
            </w:tcBorders>
          </w:tcPr>
          <w:p w14:paraId="2FDCDE7F" w14:textId="77777777" w:rsidR="00554DB6" w:rsidRDefault="00000000">
            <w:pPr>
              <w:rPr>
                <w:rFonts w:eastAsia="Courier New"/>
                <w:sz w:val="24"/>
                <w:szCs w:val="24"/>
              </w:rPr>
            </w:pPr>
            <w:r>
              <w:rPr>
                <w:rFonts w:eastAsia="Courier New"/>
                <w:sz w:val="24"/>
                <w:szCs w:val="24"/>
              </w:rPr>
              <w:t>Период размещения НТО:</w:t>
            </w:r>
          </w:p>
          <w:p w14:paraId="47507B2A" w14:textId="77777777" w:rsidR="00554DB6" w:rsidRDefault="00000000">
            <w:pPr>
              <w:rPr>
                <w:rFonts w:eastAsia="Courier New"/>
                <w:sz w:val="24"/>
                <w:szCs w:val="24"/>
              </w:rPr>
            </w:pPr>
            <w:r>
              <w:rPr>
                <w:rFonts w:eastAsia="Courier New"/>
                <w:sz w:val="24"/>
                <w:szCs w:val="24"/>
              </w:rPr>
              <w:t>- с (дата)</w:t>
            </w:r>
          </w:p>
        </w:tc>
        <w:tc>
          <w:tcPr>
            <w:tcW w:w="5744" w:type="dxa"/>
            <w:tcBorders>
              <w:top w:val="single" w:sz="4" w:space="0" w:color="auto"/>
              <w:left w:val="single" w:sz="4" w:space="0" w:color="auto"/>
              <w:bottom w:val="single" w:sz="4" w:space="0" w:color="auto"/>
              <w:right w:val="single" w:sz="4" w:space="0" w:color="auto"/>
            </w:tcBorders>
          </w:tcPr>
          <w:p w14:paraId="7591C99B" w14:textId="77777777" w:rsidR="00554DB6" w:rsidRDefault="00554DB6">
            <w:pPr>
              <w:rPr>
                <w:rFonts w:eastAsia="Courier New"/>
                <w:sz w:val="24"/>
                <w:szCs w:val="24"/>
              </w:rPr>
            </w:pPr>
          </w:p>
        </w:tc>
      </w:tr>
      <w:tr w:rsidR="00554DB6" w14:paraId="2C101F8C" w14:textId="77777777" w:rsidTr="00DF7695">
        <w:tc>
          <w:tcPr>
            <w:tcW w:w="566" w:type="dxa"/>
            <w:vMerge/>
            <w:tcBorders>
              <w:left w:val="single" w:sz="4" w:space="0" w:color="auto"/>
              <w:bottom w:val="single" w:sz="4" w:space="0" w:color="auto"/>
              <w:right w:val="single" w:sz="4" w:space="0" w:color="auto"/>
            </w:tcBorders>
          </w:tcPr>
          <w:p w14:paraId="3C0FA0F6" w14:textId="77777777" w:rsidR="00554DB6" w:rsidRDefault="00554DB6">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14:paraId="3E9ECB85" w14:textId="77777777" w:rsidR="00554DB6" w:rsidRDefault="00000000">
            <w:pPr>
              <w:rPr>
                <w:rFonts w:eastAsia="Courier New"/>
                <w:sz w:val="24"/>
                <w:szCs w:val="24"/>
              </w:rPr>
            </w:pPr>
            <w:r>
              <w:rPr>
                <w:rFonts w:eastAsia="Courier New"/>
                <w:sz w:val="24"/>
                <w:szCs w:val="24"/>
              </w:rPr>
              <w:t>- по (дата)</w:t>
            </w:r>
          </w:p>
        </w:tc>
        <w:tc>
          <w:tcPr>
            <w:tcW w:w="5744" w:type="dxa"/>
            <w:tcBorders>
              <w:top w:val="single" w:sz="4" w:space="0" w:color="auto"/>
              <w:left w:val="single" w:sz="4" w:space="0" w:color="auto"/>
              <w:bottom w:val="single" w:sz="4" w:space="0" w:color="auto"/>
              <w:right w:val="single" w:sz="4" w:space="0" w:color="auto"/>
            </w:tcBorders>
          </w:tcPr>
          <w:p w14:paraId="6CF27219" w14:textId="77777777" w:rsidR="00554DB6" w:rsidRDefault="00554DB6">
            <w:pPr>
              <w:rPr>
                <w:rFonts w:eastAsia="Courier New"/>
                <w:sz w:val="24"/>
                <w:szCs w:val="24"/>
              </w:rPr>
            </w:pPr>
          </w:p>
        </w:tc>
      </w:tr>
    </w:tbl>
    <w:p w14:paraId="0196F815" w14:textId="77777777" w:rsidR="00554DB6" w:rsidRDefault="00554DB6">
      <w:pPr>
        <w:pStyle w:val="ConsPlusNormal"/>
        <w:jc w:val="both"/>
        <w:rPr>
          <w:sz w:val="28"/>
          <w:szCs w:val="28"/>
        </w:rPr>
      </w:pPr>
    </w:p>
    <w:tbl>
      <w:tblPr>
        <w:tblW w:w="9634" w:type="dxa"/>
        <w:tblLayout w:type="fixed"/>
        <w:tblCellMar>
          <w:top w:w="102" w:type="dxa"/>
          <w:left w:w="62" w:type="dxa"/>
          <w:bottom w:w="102" w:type="dxa"/>
          <w:right w:w="62" w:type="dxa"/>
        </w:tblCellMar>
        <w:tblLook w:val="0000" w:firstRow="0" w:lastRow="0" w:firstColumn="0" w:lastColumn="0" w:noHBand="0" w:noVBand="0"/>
      </w:tblPr>
      <w:tblGrid>
        <w:gridCol w:w="629"/>
        <w:gridCol w:w="9005"/>
      </w:tblGrid>
      <w:tr w:rsidR="00554DB6" w14:paraId="65616007" w14:textId="77777777" w:rsidTr="00DF7695">
        <w:tc>
          <w:tcPr>
            <w:tcW w:w="629" w:type="dxa"/>
            <w:tcBorders>
              <w:top w:val="single" w:sz="4" w:space="0" w:color="auto"/>
              <w:left w:val="single" w:sz="4" w:space="0" w:color="auto"/>
              <w:bottom w:val="single" w:sz="4" w:space="0" w:color="auto"/>
              <w:right w:val="single" w:sz="4" w:space="0" w:color="auto"/>
            </w:tcBorders>
          </w:tcPr>
          <w:p w14:paraId="17B7F647" w14:textId="77777777" w:rsidR="00554DB6" w:rsidRPr="00DF7695" w:rsidRDefault="00000000">
            <w:pPr>
              <w:rPr>
                <w:rFonts w:eastAsia="Courier New"/>
                <w:sz w:val="24"/>
                <w:szCs w:val="24"/>
              </w:rPr>
            </w:pPr>
            <w:r w:rsidRPr="00DF7695">
              <w:rPr>
                <w:rFonts w:eastAsia="Courier New"/>
                <w:sz w:val="24"/>
                <w:szCs w:val="24"/>
              </w:rPr>
              <w:t>*</w:t>
            </w:r>
          </w:p>
        </w:tc>
        <w:tc>
          <w:tcPr>
            <w:tcW w:w="9005" w:type="dxa"/>
            <w:tcBorders>
              <w:top w:val="single" w:sz="4" w:space="0" w:color="auto"/>
              <w:left w:val="single" w:sz="4" w:space="0" w:color="auto"/>
              <w:bottom w:val="single" w:sz="4" w:space="0" w:color="auto"/>
              <w:right w:val="single" w:sz="4" w:space="0" w:color="auto"/>
            </w:tcBorders>
          </w:tcPr>
          <w:p w14:paraId="076FC190" w14:textId="77777777" w:rsidR="00554DB6" w:rsidRPr="00DF7695" w:rsidRDefault="00000000">
            <w:pPr>
              <w:rPr>
                <w:rFonts w:eastAsia="Courier New"/>
                <w:sz w:val="24"/>
                <w:szCs w:val="24"/>
              </w:rPr>
            </w:pPr>
            <w:r w:rsidRPr="00DF7695">
              <w:rPr>
                <w:rFonts w:eastAsia="Courier New"/>
                <w:sz w:val="24"/>
                <w:szCs w:val="24"/>
              </w:rPr>
              <w:t>В случае невозможности размещения немобильного НТО в соответствии с требованиями пунктов 4.1 и 4.2 Положения о размещении нестационарных торговых объектов на территории Ленинградской области в заявленном месте даю согласие на его изменение в пределах радиуса 10 метров от указанного в настоящем заявлении места</w:t>
            </w:r>
          </w:p>
        </w:tc>
      </w:tr>
    </w:tbl>
    <w:p w14:paraId="60E38E9A" w14:textId="77777777" w:rsidR="00554DB6" w:rsidRDefault="00000000">
      <w:pPr>
        <w:pStyle w:val="ConsPlusNormal"/>
        <w:ind w:firstLine="708"/>
        <w:jc w:val="both"/>
        <w:rPr>
          <w:sz w:val="28"/>
          <w:szCs w:val="28"/>
        </w:rPr>
      </w:pPr>
      <w:r>
        <w:rPr>
          <w:sz w:val="28"/>
          <w:szCs w:val="28"/>
        </w:rPr>
        <w:t>Сведения о заявителе (лице, планирующем осуществлять торговую деятельность в НТО):</w:t>
      </w:r>
    </w:p>
    <w:tbl>
      <w:tblPr>
        <w:tblW w:w="9634" w:type="dxa"/>
        <w:tblLayout w:type="fixed"/>
        <w:tblCellMar>
          <w:top w:w="102" w:type="dxa"/>
          <w:left w:w="62" w:type="dxa"/>
          <w:bottom w:w="102" w:type="dxa"/>
          <w:right w:w="62" w:type="dxa"/>
        </w:tblCellMar>
        <w:tblLook w:val="0000" w:firstRow="0" w:lastRow="0" w:firstColumn="0" w:lastColumn="0" w:noHBand="0" w:noVBand="0"/>
      </w:tblPr>
      <w:tblGrid>
        <w:gridCol w:w="566"/>
        <w:gridCol w:w="3891"/>
        <w:gridCol w:w="5177"/>
      </w:tblGrid>
      <w:tr w:rsidR="00554DB6" w14:paraId="3DD784D0" w14:textId="77777777" w:rsidTr="00DF7695">
        <w:tc>
          <w:tcPr>
            <w:tcW w:w="566" w:type="dxa"/>
            <w:tcBorders>
              <w:top w:val="single" w:sz="4" w:space="0" w:color="auto"/>
              <w:left w:val="single" w:sz="4" w:space="0" w:color="auto"/>
              <w:bottom w:val="single" w:sz="4" w:space="0" w:color="auto"/>
              <w:right w:val="single" w:sz="4" w:space="0" w:color="auto"/>
            </w:tcBorders>
          </w:tcPr>
          <w:p w14:paraId="14E2A6A1" w14:textId="77777777" w:rsidR="00554DB6" w:rsidRDefault="00000000">
            <w:pPr>
              <w:jc w:val="center"/>
              <w:rPr>
                <w:rFonts w:eastAsia="Courier New"/>
                <w:sz w:val="24"/>
                <w:szCs w:val="24"/>
              </w:rPr>
            </w:pPr>
            <w:r>
              <w:rPr>
                <w:rFonts w:eastAsia="Courier New"/>
                <w:sz w:val="24"/>
                <w:szCs w:val="24"/>
              </w:rPr>
              <w:t>1</w:t>
            </w:r>
          </w:p>
        </w:tc>
        <w:tc>
          <w:tcPr>
            <w:tcW w:w="3891" w:type="dxa"/>
            <w:tcBorders>
              <w:top w:val="single" w:sz="4" w:space="0" w:color="auto"/>
              <w:left w:val="single" w:sz="4" w:space="0" w:color="auto"/>
              <w:bottom w:val="single" w:sz="4" w:space="0" w:color="auto"/>
              <w:right w:val="single" w:sz="4" w:space="0" w:color="auto"/>
            </w:tcBorders>
          </w:tcPr>
          <w:p w14:paraId="561F2B8E" w14:textId="77777777" w:rsidR="00554DB6" w:rsidRDefault="00000000">
            <w:pPr>
              <w:rPr>
                <w:rFonts w:eastAsia="Courier New"/>
                <w:sz w:val="24"/>
                <w:szCs w:val="24"/>
              </w:rPr>
            </w:pPr>
            <w:r>
              <w:rPr>
                <w:rFonts w:eastAsia="Courier New"/>
                <w:sz w:val="24"/>
                <w:szCs w:val="24"/>
              </w:rPr>
              <w:t xml:space="preserve">Наименование юридического лица / фамилия, имя, отчество </w:t>
            </w:r>
            <w:r>
              <w:rPr>
                <w:rFonts w:eastAsia="Courier New"/>
                <w:sz w:val="24"/>
                <w:szCs w:val="24"/>
              </w:rPr>
              <w:lastRenderedPageBreak/>
              <w:t>индивидуального предпринимателя или самозанятого</w:t>
            </w:r>
          </w:p>
        </w:tc>
        <w:tc>
          <w:tcPr>
            <w:tcW w:w="5177" w:type="dxa"/>
            <w:tcBorders>
              <w:top w:val="single" w:sz="4" w:space="0" w:color="auto"/>
              <w:left w:val="single" w:sz="4" w:space="0" w:color="auto"/>
              <w:bottom w:val="single" w:sz="4" w:space="0" w:color="auto"/>
              <w:right w:val="single" w:sz="4" w:space="0" w:color="auto"/>
            </w:tcBorders>
          </w:tcPr>
          <w:p w14:paraId="04D6C1DA" w14:textId="77777777" w:rsidR="00554DB6" w:rsidRDefault="00554DB6">
            <w:pPr>
              <w:rPr>
                <w:rFonts w:eastAsia="Courier New"/>
                <w:sz w:val="24"/>
                <w:szCs w:val="24"/>
              </w:rPr>
            </w:pPr>
          </w:p>
        </w:tc>
      </w:tr>
      <w:tr w:rsidR="00554DB6" w14:paraId="64291D23" w14:textId="77777777" w:rsidTr="00DF7695">
        <w:tc>
          <w:tcPr>
            <w:tcW w:w="566" w:type="dxa"/>
            <w:tcBorders>
              <w:top w:val="single" w:sz="4" w:space="0" w:color="auto"/>
              <w:left w:val="single" w:sz="4" w:space="0" w:color="auto"/>
              <w:bottom w:val="single" w:sz="4" w:space="0" w:color="auto"/>
              <w:right w:val="single" w:sz="4" w:space="0" w:color="auto"/>
            </w:tcBorders>
          </w:tcPr>
          <w:p w14:paraId="100EF762" w14:textId="77777777" w:rsidR="00554DB6" w:rsidRDefault="00000000">
            <w:pPr>
              <w:jc w:val="center"/>
              <w:rPr>
                <w:rFonts w:eastAsia="Courier New"/>
                <w:sz w:val="24"/>
                <w:szCs w:val="24"/>
              </w:rPr>
            </w:pPr>
            <w:r>
              <w:rPr>
                <w:rFonts w:eastAsia="Courier New"/>
                <w:sz w:val="24"/>
                <w:szCs w:val="24"/>
              </w:rPr>
              <w:t>2</w:t>
            </w:r>
          </w:p>
        </w:tc>
        <w:tc>
          <w:tcPr>
            <w:tcW w:w="3891" w:type="dxa"/>
            <w:tcBorders>
              <w:top w:val="single" w:sz="4" w:space="0" w:color="auto"/>
              <w:left w:val="single" w:sz="4" w:space="0" w:color="auto"/>
              <w:bottom w:val="single" w:sz="4" w:space="0" w:color="auto"/>
              <w:right w:val="single" w:sz="4" w:space="0" w:color="auto"/>
            </w:tcBorders>
          </w:tcPr>
          <w:p w14:paraId="29351995" w14:textId="77777777" w:rsidR="00554DB6" w:rsidRDefault="00000000">
            <w:pPr>
              <w:rPr>
                <w:rFonts w:eastAsia="Courier New"/>
                <w:sz w:val="24"/>
                <w:szCs w:val="24"/>
                <w:vertAlign w:val="superscript"/>
              </w:rPr>
            </w:pPr>
            <w:r>
              <w:rPr>
                <w:rFonts w:eastAsia="Courier New"/>
                <w:sz w:val="24"/>
                <w:szCs w:val="24"/>
              </w:rPr>
              <w:t>ИНН</w:t>
            </w:r>
          </w:p>
        </w:tc>
        <w:tc>
          <w:tcPr>
            <w:tcW w:w="5177" w:type="dxa"/>
            <w:tcBorders>
              <w:top w:val="single" w:sz="4" w:space="0" w:color="auto"/>
              <w:left w:val="single" w:sz="4" w:space="0" w:color="auto"/>
              <w:bottom w:val="single" w:sz="4" w:space="0" w:color="auto"/>
              <w:right w:val="single" w:sz="4" w:space="0" w:color="auto"/>
            </w:tcBorders>
          </w:tcPr>
          <w:p w14:paraId="75233EB2" w14:textId="77777777" w:rsidR="00554DB6" w:rsidRDefault="00554DB6">
            <w:pPr>
              <w:rPr>
                <w:rFonts w:eastAsia="Courier New"/>
                <w:sz w:val="24"/>
                <w:szCs w:val="24"/>
              </w:rPr>
            </w:pPr>
          </w:p>
        </w:tc>
      </w:tr>
      <w:tr w:rsidR="00554DB6" w14:paraId="15467F23" w14:textId="77777777" w:rsidTr="00DF7695">
        <w:tc>
          <w:tcPr>
            <w:tcW w:w="566" w:type="dxa"/>
            <w:tcBorders>
              <w:top w:val="single" w:sz="4" w:space="0" w:color="auto"/>
              <w:left w:val="single" w:sz="4" w:space="0" w:color="auto"/>
              <w:bottom w:val="single" w:sz="4" w:space="0" w:color="auto"/>
              <w:right w:val="single" w:sz="4" w:space="0" w:color="auto"/>
            </w:tcBorders>
          </w:tcPr>
          <w:p w14:paraId="184FA5E7" w14:textId="77777777" w:rsidR="00554DB6" w:rsidRDefault="00000000">
            <w:pPr>
              <w:jc w:val="center"/>
              <w:rPr>
                <w:rFonts w:eastAsia="Courier New"/>
                <w:sz w:val="24"/>
                <w:szCs w:val="24"/>
              </w:rPr>
            </w:pPr>
            <w:r>
              <w:rPr>
                <w:rFonts w:eastAsia="Courier New"/>
                <w:sz w:val="24"/>
                <w:szCs w:val="24"/>
              </w:rPr>
              <w:t>3</w:t>
            </w:r>
          </w:p>
        </w:tc>
        <w:tc>
          <w:tcPr>
            <w:tcW w:w="3891" w:type="dxa"/>
            <w:tcBorders>
              <w:top w:val="single" w:sz="4" w:space="0" w:color="auto"/>
              <w:left w:val="single" w:sz="4" w:space="0" w:color="auto"/>
              <w:bottom w:val="single" w:sz="4" w:space="0" w:color="auto"/>
              <w:right w:val="single" w:sz="4" w:space="0" w:color="auto"/>
            </w:tcBorders>
          </w:tcPr>
          <w:p w14:paraId="429C4EC2" w14:textId="77777777" w:rsidR="00554DB6" w:rsidRDefault="00000000">
            <w:pPr>
              <w:rPr>
                <w:rFonts w:eastAsia="Courier New"/>
                <w:sz w:val="24"/>
                <w:szCs w:val="24"/>
                <w:vertAlign w:val="superscript"/>
              </w:rPr>
            </w:pPr>
            <w:r>
              <w:rPr>
                <w:rFonts w:eastAsia="Courier New"/>
                <w:sz w:val="24"/>
                <w:szCs w:val="24"/>
              </w:rPr>
              <w:t>Юридический адрес (для юр. лиц) / адрес регистрации по месту жительства (для индивидуальных предпринимателей и самозанятых)</w:t>
            </w:r>
          </w:p>
        </w:tc>
        <w:tc>
          <w:tcPr>
            <w:tcW w:w="5177" w:type="dxa"/>
            <w:tcBorders>
              <w:top w:val="single" w:sz="4" w:space="0" w:color="auto"/>
              <w:left w:val="single" w:sz="4" w:space="0" w:color="auto"/>
              <w:bottom w:val="single" w:sz="4" w:space="0" w:color="auto"/>
              <w:right w:val="single" w:sz="4" w:space="0" w:color="auto"/>
            </w:tcBorders>
          </w:tcPr>
          <w:p w14:paraId="01863907" w14:textId="77777777" w:rsidR="00554DB6" w:rsidRDefault="00554DB6">
            <w:pPr>
              <w:rPr>
                <w:rFonts w:eastAsia="Courier New"/>
                <w:sz w:val="24"/>
                <w:szCs w:val="24"/>
              </w:rPr>
            </w:pPr>
          </w:p>
        </w:tc>
      </w:tr>
      <w:tr w:rsidR="00554DB6" w14:paraId="11177BE1" w14:textId="77777777" w:rsidTr="00DF7695">
        <w:tc>
          <w:tcPr>
            <w:tcW w:w="566" w:type="dxa"/>
            <w:tcBorders>
              <w:top w:val="single" w:sz="4" w:space="0" w:color="auto"/>
              <w:left w:val="single" w:sz="4" w:space="0" w:color="auto"/>
              <w:bottom w:val="single" w:sz="4" w:space="0" w:color="auto"/>
              <w:right w:val="single" w:sz="4" w:space="0" w:color="auto"/>
            </w:tcBorders>
          </w:tcPr>
          <w:p w14:paraId="4C882108" w14:textId="77777777" w:rsidR="00554DB6" w:rsidRDefault="00000000">
            <w:pPr>
              <w:jc w:val="center"/>
              <w:rPr>
                <w:rFonts w:eastAsia="Courier New"/>
                <w:sz w:val="24"/>
                <w:szCs w:val="24"/>
              </w:rPr>
            </w:pPr>
            <w:r>
              <w:rPr>
                <w:rFonts w:eastAsia="Courier New"/>
                <w:sz w:val="24"/>
                <w:szCs w:val="24"/>
              </w:rPr>
              <w:t>4</w:t>
            </w:r>
          </w:p>
        </w:tc>
        <w:tc>
          <w:tcPr>
            <w:tcW w:w="3891" w:type="dxa"/>
            <w:tcBorders>
              <w:top w:val="single" w:sz="4" w:space="0" w:color="auto"/>
              <w:left w:val="single" w:sz="4" w:space="0" w:color="auto"/>
              <w:bottom w:val="single" w:sz="4" w:space="0" w:color="auto"/>
              <w:right w:val="single" w:sz="4" w:space="0" w:color="auto"/>
            </w:tcBorders>
          </w:tcPr>
          <w:p w14:paraId="1D68018B" w14:textId="77777777" w:rsidR="00554DB6" w:rsidRDefault="00000000">
            <w:pPr>
              <w:rPr>
                <w:rFonts w:eastAsia="Courier New"/>
                <w:sz w:val="24"/>
                <w:szCs w:val="24"/>
                <w:vertAlign w:val="superscript"/>
              </w:rPr>
            </w:pPr>
            <w:r>
              <w:rPr>
                <w:rFonts w:eastAsia="Courier New"/>
                <w:sz w:val="24"/>
                <w:szCs w:val="24"/>
              </w:rPr>
              <w:t>Контактный телефон</w:t>
            </w:r>
          </w:p>
        </w:tc>
        <w:tc>
          <w:tcPr>
            <w:tcW w:w="5177" w:type="dxa"/>
            <w:tcBorders>
              <w:top w:val="single" w:sz="4" w:space="0" w:color="auto"/>
              <w:left w:val="single" w:sz="4" w:space="0" w:color="auto"/>
              <w:bottom w:val="single" w:sz="4" w:space="0" w:color="auto"/>
              <w:right w:val="single" w:sz="4" w:space="0" w:color="auto"/>
            </w:tcBorders>
          </w:tcPr>
          <w:p w14:paraId="3A0FF42F" w14:textId="77777777" w:rsidR="00554DB6" w:rsidRDefault="00554DB6">
            <w:pPr>
              <w:rPr>
                <w:rFonts w:eastAsia="Courier New"/>
                <w:sz w:val="24"/>
                <w:szCs w:val="24"/>
              </w:rPr>
            </w:pPr>
          </w:p>
        </w:tc>
      </w:tr>
      <w:tr w:rsidR="00554DB6" w14:paraId="0D8ED989" w14:textId="77777777" w:rsidTr="00DF7695">
        <w:tc>
          <w:tcPr>
            <w:tcW w:w="566" w:type="dxa"/>
            <w:tcBorders>
              <w:top w:val="single" w:sz="4" w:space="0" w:color="auto"/>
              <w:left w:val="single" w:sz="4" w:space="0" w:color="auto"/>
              <w:bottom w:val="single" w:sz="4" w:space="0" w:color="auto"/>
              <w:right w:val="single" w:sz="4" w:space="0" w:color="auto"/>
            </w:tcBorders>
          </w:tcPr>
          <w:p w14:paraId="4CF8212F" w14:textId="77777777" w:rsidR="00554DB6" w:rsidRDefault="00000000">
            <w:pPr>
              <w:jc w:val="center"/>
              <w:rPr>
                <w:rFonts w:eastAsia="Courier New"/>
                <w:sz w:val="24"/>
                <w:szCs w:val="24"/>
              </w:rPr>
            </w:pPr>
            <w:r>
              <w:rPr>
                <w:rFonts w:eastAsia="Courier New"/>
                <w:sz w:val="24"/>
                <w:szCs w:val="24"/>
              </w:rPr>
              <w:t>5</w:t>
            </w:r>
          </w:p>
        </w:tc>
        <w:tc>
          <w:tcPr>
            <w:tcW w:w="3891" w:type="dxa"/>
            <w:tcBorders>
              <w:top w:val="single" w:sz="4" w:space="0" w:color="auto"/>
              <w:left w:val="single" w:sz="4" w:space="0" w:color="auto"/>
              <w:bottom w:val="single" w:sz="4" w:space="0" w:color="auto"/>
              <w:right w:val="single" w:sz="4" w:space="0" w:color="auto"/>
            </w:tcBorders>
          </w:tcPr>
          <w:p w14:paraId="661DD59F" w14:textId="77777777" w:rsidR="00554DB6" w:rsidRDefault="00000000">
            <w:pPr>
              <w:rPr>
                <w:rFonts w:eastAsia="Courier New"/>
                <w:sz w:val="24"/>
                <w:szCs w:val="24"/>
              </w:rPr>
            </w:pPr>
            <w:r>
              <w:rPr>
                <w:rFonts w:eastAsia="Courier New"/>
                <w:sz w:val="24"/>
                <w:szCs w:val="24"/>
              </w:rPr>
              <w:t>Адрес электронной почты (при наличии)</w:t>
            </w:r>
          </w:p>
        </w:tc>
        <w:tc>
          <w:tcPr>
            <w:tcW w:w="5177" w:type="dxa"/>
            <w:tcBorders>
              <w:top w:val="single" w:sz="4" w:space="0" w:color="auto"/>
              <w:left w:val="single" w:sz="4" w:space="0" w:color="auto"/>
              <w:bottom w:val="single" w:sz="4" w:space="0" w:color="auto"/>
              <w:right w:val="single" w:sz="4" w:space="0" w:color="auto"/>
            </w:tcBorders>
          </w:tcPr>
          <w:p w14:paraId="219934E4" w14:textId="77777777" w:rsidR="00554DB6" w:rsidRDefault="00554DB6">
            <w:pPr>
              <w:rPr>
                <w:rFonts w:eastAsia="Courier New"/>
                <w:sz w:val="24"/>
                <w:szCs w:val="24"/>
              </w:rPr>
            </w:pPr>
          </w:p>
        </w:tc>
      </w:tr>
    </w:tbl>
    <w:p w14:paraId="3C3C13EB" w14:textId="77777777" w:rsidR="00554DB6" w:rsidRDefault="00554DB6">
      <w:pPr>
        <w:pStyle w:val="ConsPlusNormal"/>
        <w:jc w:val="both"/>
        <w:rPr>
          <w:sz w:val="28"/>
          <w:szCs w:val="28"/>
        </w:rPr>
      </w:pPr>
    </w:p>
    <w:tbl>
      <w:tblPr>
        <w:tblW w:w="9781" w:type="dxa"/>
        <w:tblLayout w:type="fixed"/>
        <w:tblCellMar>
          <w:top w:w="102" w:type="dxa"/>
          <w:left w:w="62" w:type="dxa"/>
          <w:bottom w:w="102" w:type="dxa"/>
          <w:right w:w="62" w:type="dxa"/>
        </w:tblCellMar>
        <w:tblLook w:val="0000" w:firstRow="0" w:lastRow="0" w:firstColumn="0" w:lastColumn="0" w:noHBand="0" w:noVBand="0"/>
      </w:tblPr>
      <w:tblGrid>
        <w:gridCol w:w="3402"/>
        <w:gridCol w:w="340"/>
        <w:gridCol w:w="6"/>
        <w:gridCol w:w="340"/>
        <w:gridCol w:w="1441"/>
        <w:gridCol w:w="340"/>
        <w:gridCol w:w="289"/>
        <w:gridCol w:w="340"/>
        <w:gridCol w:w="3141"/>
        <w:gridCol w:w="142"/>
      </w:tblGrid>
      <w:tr w:rsidR="00554DB6" w14:paraId="7CDDFFDB" w14:textId="77777777" w:rsidTr="00DF7695">
        <w:trPr>
          <w:gridAfter w:val="1"/>
          <w:wAfter w:w="142" w:type="dxa"/>
        </w:trPr>
        <w:tc>
          <w:tcPr>
            <w:tcW w:w="3402" w:type="dxa"/>
            <w:tcBorders>
              <w:bottom w:val="single" w:sz="4" w:space="0" w:color="auto"/>
            </w:tcBorders>
          </w:tcPr>
          <w:p w14:paraId="67D4EC38" w14:textId="77777777" w:rsidR="00554DB6" w:rsidRDefault="00554DB6">
            <w:pPr>
              <w:rPr>
                <w:rFonts w:eastAsia="Courier New"/>
                <w:sz w:val="24"/>
                <w:szCs w:val="24"/>
              </w:rPr>
            </w:pPr>
          </w:p>
        </w:tc>
        <w:tc>
          <w:tcPr>
            <w:tcW w:w="340" w:type="dxa"/>
          </w:tcPr>
          <w:p w14:paraId="6E7715FB" w14:textId="77777777" w:rsidR="00554DB6" w:rsidRDefault="00554DB6">
            <w:pPr>
              <w:rPr>
                <w:rFonts w:eastAsia="Courier New"/>
                <w:sz w:val="24"/>
                <w:szCs w:val="24"/>
              </w:rPr>
            </w:pPr>
          </w:p>
        </w:tc>
        <w:tc>
          <w:tcPr>
            <w:tcW w:w="1787" w:type="dxa"/>
            <w:gridSpan w:val="3"/>
            <w:tcBorders>
              <w:bottom w:val="single" w:sz="4" w:space="0" w:color="auto"/>
            </w:tcBorders>
          </w:tcPr>
          <w:p w14:paraId="69931EC4" w14:textId="77777777" w:rsidR="00554DB6" w:rsidRDefault="00554DB6">
            <w:pPr>
              <w:rPr>
                <w:rFonts w:eastAsia="Courier New"/>
                <w:sz w:val="24"/>
                <w:szCs w:val="24"/>
              </w:rPr>
            </w:pPr>
          </w:p>
        </w:tc>
        <w:tc>
          <w:tcPr>
            <w:tcW w:w="340" w:type="dxa"/>
          </w:tcPr>
          <w:p w14:paraId="4C102449" w14:textId="77777777" w:rsidR="00554DB6" w:rsidRDefault="00554DB6">
            <w:pPr>
              <w:rPr>
                <w:rFonts w:eastAsia="Courier New"/>
                <w:sz w:val="24"/>
                <w:szCs w:val="24"/>
              </w:rPr>
            </w:pPr>
          </w:p>
        </w:tc>
        <w:tc>
          <w:tcPr>
            <w:tcW w:w="3770" w:type="dxa"/>
            <w:gridSpan w:val="3"/>
            <w:tcBorders>
              <w:bottom w:val="single" w:sz="4" w:space="0" w:color="auto"/>
            </w:tcBorders>
          </w:tcPr>
          <w:p w14:paraId="224CF19E" w14:textId="77777777" w:rsidR="00554DB6" w:rsidRDefault="00554DB6">
            <w:pPr>
              <w:rPr>
                <w:rFonts w:eastAsia="Courier New"/>
                <w:sz w:val="24"/>
                <w:szCs w:val="24"/>
              </w:rPr>
            </w:pPr>
          </w:p>
        </w:tc>
      </w:tr>
      <w:tr w:rsidR="00554DB6" w14:paraId="266DD106" w14:textId="77777777" w:rsidTr="00DF7695">
        <w:tc>
          <w:tcPr>
            <w:tcW w:w="3748" w:type="dxa"/>
            <w:gridSpan w:val="3"/>
            <w:tcBorders>
              <w:top w:val="single" w:sz="4" w:space="0" w:color="auto"/>
            </w:tcBorders>
          </w:tcPr>
          <w:p w14:paraId="6BAD5D02" w14:textId="77777777" w:rsidR="00554DB6" w:rsidRDefault="00000000">
            <w:pPr>
              <w:jc w:val="center"/>
              <w:rPr>
                <w:rFonts w:eastAsia="Courier New"/>
              </w:rPr>
            </w:pPr>
            <w:r>
              <w:rPr>
                <w:rFonts w:eastAsia="Courier New"/>
              </w:rPr>
              <w:t>(должность лица, подписавшего заявление)</w:t>
            </w:r>
          </w:p>
        </w:tc>
        <w:tc>
          <w:tcPr>
            <w:tcW w:w="340" w:type="dxa"/>
          </w:tcPr>
          <w:p w14:paraId="74D5F7A8" w14:textId="77777777" w:rsidR="00554DB6" w:rsidRDefault="00554DB6">
            <w:pPr>
              <w:rPr>
                <w:rFonts w:eastAsia="Courier New"/>
              </w:rPr>
            </w:pPr>
          </w:p>
        </w:tc>
        <w:tc>
          <w:tcPr>
            <w:tcW w:w="2070" w:type="dxa"/>
            <w:gridSpan w:val="3"/>
            <w:tcBorders>
              <w:top w:val="single" w:sz="4" w:space="0" w:color="auto"/>
            </w:tcBorders>
          </w:tcPr>
          <w:p w14:paraId="4F8AD174" w14:textId="77777777" w:rsidR="00554DB6" w:rsidRDefault="00000000">
            <w:pPr>
              <w:jc w:val="center"/>
              <w:rPr>
                <w:rFonts w:eastAsia="Courier New"/>
              </w:rPr>
            </w:pPr>
            <w:r>
              <w:rPr>
                <w:rFonts w:eastAsia="Courier New"/>
              </w:rPr>
              <w:t>(подпись)</w:t>
            </w:r>
          </w:p>
        </w:tc>
        <w:tc>
          <w:tcPr>
            <w:tcW w:w="340" w:type="dxa"/>
          </w:tcPr>
          <w:p w14:paraId="1B923EDC" w14:textId="77777777" w:rsidR="00554DB6" w:rsidRDefault="00554DB6">
            <w:pPr>
              <w:rPr>
                <w:rFonts w:eastAsia="Courier New"/>
              </w:rPr>
            </w:pPr>
          </w:p>
        </w:tc>
        <w:tc>
          <w:tcPr>
            <w:tcW w:w="3283" w:type="dxa"/>
            <w:gridSpan w:val="2"/>
            <w:tcBorders>
              <w:top w:val="single" w:sz="4" w:space="0" w:color="auto"/>
            </w:tcBorders>
          </w:tcPr>
          <w:p w14:paraId="54825117" w14:textId="77777777" w:rsidR="00554DB6" w:rsidRDefault="00000000">
            <w:pPr>
              <w:jc w:val="center"/>
              <w:rPr>
                <w:rFonts w:eastAsia="Courier New"/>
                <w:vertAlign w:val="superscript"/>
              </w:rPr>
            </w:pPr>
            <w:r>
              <w:rPr>
                <w:rFonts w:eastAsia="Courier New"/>
              </w:rPr>
              <w:t>(Ф.И.О. лица, подписавшего заявление)</w:t>
            </w:r>
            <w:r>
              <w:rPr>
                <w:rFonts w:eastAsia="Courier New"/>
                <w:vertAlign w:val="superscript"/>
              </w:rPr>
              <w:t>1</w:t>
            </w:r>
          </w:p>
        </w:tc>
      </w:tr>
      <w:tr w:rsidR="00554DB6" w14:paraId="64028A0E" w14:textId="77777777" w:rsidTr="00DF7695">
        <w:tc>
          <w:tcPr>
            <w:tcW w:w="6498" w:type="dxa"/>
            <w:gridSpan w:val="8"/>
          </w:tcPr>
          <w:p w14:paraId="5DF89BB5" w14:textId="77777777" w:rsidR="00554DB6" w:rsidRDefault="00554DB6">
            <w:pPr>
              <w:rPr>
                <w:rFonts w:eastAsia="Courier New"/>
                <w:sz w:val="24"/>
                <w:szCs w:val="24"/>
              </w:rPr>
            </w:pPr>
          </w:p>
        </w:tc>
        <w:tc>
          <w:tcPr>
            <w:tcW w:w="3283" w:type="dxa"/>
            <w:gridSpan w:val="2"/>
          </w:tcPr>
          <w:p w14:paraId="257A685D" w14:textId="77777777" w:rsidR="00554DB6" w:rsidRDefault="00000000">
            <w:pPr>
              <w:jc w:val="center"/>
              <w:rPr>
                <w:rFonts w:eastAsia="Courier New"/>
                <w:sz w:val="24"/>
                <w:szCs w:val="24"/>
              </w:rPr>
            </w:pPr>
            <w:r>
              <w:rPr>
                <w:rFonts w:eastAsia="Courier New"/>
                <w:sz w:val="24"/>
                <w:szCs w:val="24"/>
              </w:rPr>
              <w:t>«___» _________ 20__ года</w:t>
            </w:r>
          </w:p>
        </w:tc>
      </w:tr>
    </w:tbl>
    <w:p w14:paraId="7A10D95E" w14:textId="77777777" w:rsidR="00DF7695" w:rsidRDefault="00DF7695">
      <w:pPr>
        <w:widowControl w:val="0"/>
        <w:ind w:firstLine="720"/>
        <w:rPr>
          <w:sz w:val="24"/>
          <w:szCs w:val="24"/>
        </w:rPr>
      </w:pPr>
    </w:p>
    <w:p w14:paraId="2742F1D7" w14:textId="77777777" w:rsidR="00DF7695" w:rsidRDefault="00DF7695">
      <w:pPr>
        <w:widowControl w:val="0"/>
        <w:ind w:firstLine="720"/>
        <w:rPr>
          <w:sz w:val="24"/>
          <w:szCs w:val="24"/>
        </w:rPr>
      </w:pPr>
    </w:p>
    <w:p w14:paraId="388FC73A" w14:textId="77777777" w:rsidR="00DF7695" w:rsidRDefault="00DF7695">
      <w:pPr>
        <w:widowControl w:val="0"/>
        <w:ind w:firstLine="720"/>
        <w:rPr>
          <w:sz w:val="24"/>
          <w:szCs w:val="24"/>
        </w:rPr>
      </w:pPr>
    </w:p>
    <w:p w14:paraId="05F43C8C" w14:textId="4E449833" w:rsidR="00554DB6" w:rsidRDefault="00000000">
      <w:pPr>
        <w:widowControl w:val="0"/>
        <w:ind w:firstLine="720"/>
        <w:rPr>
          <w:sz w:val="24"/>
          <w:szCs w:val="24"/>
        </w:rPr>
      </w:pPr>
      <w:r>
        <w:rPr>
          <w:sz w:val="24"/>
          <w:szCs w:val="24"/>
        </w:rPr>
        <w:t>Результат рассмотрения заявления прошу:</w:t>
      </w:r>
    </w:p>
    <w:p w14:paraId="05C36F40" w14:textId="77777777" w:rsidR="00554DB6" w:rsidRDefault="00554DB6">
      <w:pPr>
        <w:widowControl w:val="0"/>
        <w:ind w:firstLine="720"/>
        <w:rPr>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8845"/>
      </w:tblGrid>
      <w:tr w:rsidR="00554DB6" w14:paraId="2BE7464D" w14:textId="77777777">
        <w:tc>
          <w:tcPr>
            <w:tcW w:w="534" w:type="dxa"/>
            <w:tcBorders>
              <w:right w:val="single" w:sz="4" w:space="0" w:color="auto"/>
            </w:tcBorders>
          </w:tcPr>
          <w:p w14:paraId="358F9A0E" w14:textId="77777777" w:rsidR="00554DB6" w:rsidRDefault="00554DB6">
            <w:pPr>
              <w:widowControl w:val="0"/>
              <w:ind w:firstLine="720"/>
              <w:rPr>
                <w:sz w:val="24"/>
                <w:szCs w:val="24"/>
              </w:rPr>
            </w:pPr>
          </w:p>
          <w:p w14:paraId="6115E094" w14:textId="77777777" w:rsidR="00554DB6" w:rsidRDefault="00554DB6">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vAlign w:val="center"/>
          </w:tcPr>
          <w:p w14:paraId="1F557146" w14:textId="77777777" w:rsidR="00554DB6" w:rsidRDefault="00000000">
            <w:pPr>
              <w:widowControl w:val="0"/>
              <w:ind w:left="776"/>
              <w:rPr>
                <w:sz w:val="24"/>
                <w:szCs w:val="24"/>
              </w:rPr>
            </w:pPr>
            <w:r>
              <w:rPr>
                <w:sz w:val="24"/>
                <w:szCs w:val="24"/>
              </w:rPr>
              <w:t>выдать на руки при личной явке в ОМСУ</w:t>
            </w:r>
          </w:p>
        </w:tc>
      </w:tr>
      <w:tr w:rsidR="00554DB6" w14:paraId="59646A6E" w14:textId="77777777">
        <w:trPr>
          <w:trHeight w:val="70"/>
        </w:trPr>
        <w:tc>
          <w:tcPr>
            <w:tcW w:w="534" w:type="dxa"/>
            <w:tcBorders>
              <w:right w:val="single" w:sz="4" w:space="0" w:color="auto"/>
            </w:tcBorders>
          </w:tcPr>
          <w:p w14:paraId="6280B078" w14:textId="77777777" w:rsidR="00554DB6" w:rsidRDefault="00554DB6">
            <w:pPr>
              <w:widowControl w:val="0"/>
              <w:ind w:firstLine="720"/>
              <w:rPr>
                <w:sz w:val="24"/>
                <w:szCs w:val="24"/>
              </w:rPr>
            </w:pPr>
          </w:p>
          <w:p w14:paraId="7DFEC3C8" w14:textId="77777777" w:rsidR="00554DB6" w:rsidRDefault="00554DB6">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vAlign w:val="center"/>
          </w:tcPr>
          <w:p w14:paraId="31A9C7D8" w14:textId="77777777" w:rsidR="00554DB6" w:rsidRDefault="00000000">
            <w:pPr>
              <w:widowControl w:val="0"/>
              <w:ind w:left="776"/>
              <w:rPr>
                <w:sz w:val="24"/>
                <w:szCs w:val="24"/>
              </w:rPr>
            </w:pPr>
            <w:r>
              <w:rPr>
                <w:sz w:val="24"/>
                <w:szCs w:val="24"/>
              </w:rPr>
              <w:t>направить в электронной форме в личный кабинет Государственной информационной системы Ленинградской области  Ленинградской области «Прием конкурсных заявок от субъектов малого и среднего предпринимательства на предоставление субсидий»</w:t>
            </w:r>
          </w:p>
        </w:tc>
      </w:tr>
    </w:tbl>
    <w:p w14:paraId="7C53EA4E" w14:textId="77777777" w:rsidR="00554DB6" w:rsidRDefault="00554DB6">
      <w:pPr>
        <w:pStyle w:val="ConsPlusNormal"/>
        <w:jc w:val="both"/>
        <w:rPr>
          <w:sz w:val="28"/>
          <w:szCs w:val="28"/>
        </w:rPr>
      </w:pPr>
    </w:p>
    <w:p w14:paraId="3A50A534" w14:textId="77777777" w:rsidR="00554DB6" w:rsidRDefault="00554DB6">
      <w:pPr>
        <w:pStyle w:val="ConsPlusNormal"/>
        <w:jc w:val="both"/>
        <w:rPr>
          <w:sz w:val="28"/>
          <w:szCs w:val="28"/>
        </w:rPr>
      </w:pPr>
    </w:p>
    <w:p w14:paraId="42DE80E6" w14:textId="77777777" w:rsidR="00554DB6" w:rsidRDefault="00554DB6">
      <w:pPr>
        <w:pStyle w:val="ConsPlusNormal"/>
        <w:jc w:val="both"/>
        <w:rPr>
          <w:sz w:val="28"/>
          <w:szCs w:val="28"/>
        </w:rPr>
      </w:pPr>
    </w:p>
    <w:p w14:paraId="6D03DC8E" w14:textId="77777777" w:rsidR="00554DB6" w:rsidRDefault="00000000">
      <w:pPr>
        <w:pStyle w:val="ConsPlusNormal"/>
        <w:jc w:val="both"/>
        <w:rPr>
          <w:sz w:val="20"/>
        </w:rPr>
      </w:pPr>
      <w:r>
        <w:rPr>
          <w:sz w:val="20"/>
        </w:rPr>
        <w:t>________________</w:t>
      </w:r>
    </w:p>
    <w:p w14:paraId="48312E18" w14:textId="77777777" w:rsidR="00554DB6" w:rsidRDefault="00000000">
      <w:pPr>
        <w:pStyle w:val="ConsPlusNormal"/>
        <w:jc w:val="both"/>
        <w:rPr>
          <w:sz w:val="20"/>
        </w:rPr>
      </w:pPr>
      <w:r>
        <w:rPr>
          <w:sz w:val="20"/>
        </w:rPr>
        <w:t>* – в случае выбора позиции в графе проставляется отметка.</w:t>
      </w:r>
    </w:p>
    <w:p w14:paraId="21C227F6" w14:textId="77777777" w:rsidR="00554DB6" w:rsidRDefault="00000000">
      <w:pPr>
        <w:pStyle w:val="ConsPlusNormal"/>
        <w:jc w:val="both"/>
        <w:rPr>
          <w:sz w:val="20"/>
        </w:rPr>
      </w:pPr>
      <w:r>
        <w:rPr>
          <w:sz w:val="20"/>
        </w:rPr>
        <w:t>1 – в случае подписания заявления лицом, не имеющим права действовать от имени заявителя без доверенности,</w:t>
      </w:r>
      <w:r>
        <w:rPr>
          <w:sz w:val="20"/>
        </w:rPr>
        <w:br/>
        <w:t>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p w14:paraId="3083C8A8" w14:textId="77777777" w:rsidR="00554DB6" w:rsidRDefault="00000000">
      <w:pPr>
        <w:spacing w:after="200" w:line="276" w:lineRule="auto"/>
        <w:rPr>
          <w:sz w:val="28"/>
          <w:szCs w:val="28"/>
        </w:rPr>
      </w:pPr>
      <w:r>
        <w:rPr>
          <w:sz w:val="28"/>
          <w:szCs w:val="28"/>
        </w:rPr>
        <w:br w:type="page" w:clear="all"/>
      </w:r>
    </w:p>
    <w:p w14:paraId="4AB5A907" w14:textId="77777777" w:rsidR="00554DB6" w:rsidRDefault="00000000">
      <w:pPr>
        <w:tabs>
          <w:tab w:val="left" w:pos="142"/>
          <w:tab w:val="left" w:pos="284"/>
        </w:tabs>
        <w:ind w:firstLine="720"/>
        <w:jc w:val="right"/>
        <w:rPr>
          <w:bCs/>
          <w:sz w:val="24"/>
          <w:szCs w:val="24"/>
        </w:rPr>
      </w:pPr>
      <w:r>
        <w:rPr>
          <w:sz w:val="24"/>
          <w:szCs w:val="24"/>
          <w:lang w:eastAsia="en-US"/>
        </w:rPr>
        <w:lastRenderedPageBreak/>
        <w:t>Образец № 2</w:t>
      </w:r>
    </w:p>
    <w:p w14:paraId="36223CC6" w14:textId="77777777" w:rsidR="00554DB6" w:rsidRDefault="00554DB6">
      <w:pPr>
        <w:tabs>
          <w:tab w:val="left" w:pos="142"/>
          <w:tab w:val="left" w:pos="284"/>
        </w:tabs>
        <w:ind w:right="-104" w:firstLine="720"/>
        <w:jc w:val="right"/>
        <w:rPr>
          <w:bCs/>
          <w:sz w:val="24"/>
          <w:szCs w:val="24"/>
        </w:rPr>
      </w:pPr>
    </w:p>
    <w:p w14:paraId="5A82397E" w14:textId="77777777" w:rsidR="00554DB6" w:rsidRDefault="00000000">
      <w:pPr>
        <w:tabs>
          <w:tab w:val="left" w:pos="142"/>
          <w:tab w:val="left" w:pos="284"/>
        </w:tabs>
        <w:rPr>
          <w:sz w:val="24"/>
          <w:szCs w:val="24"/>
        </w:rPr>
      </w:pPr>
      <w:r>
        <w:rPr>
          <w:sz w:val="24"/>
          <w:szCs w:val="24"/>
        </w:rPr>
        <w:t>(ФОРМА)</w:t>
      </w:r>
    </w:p>
    <w:p w14:paraId="50E46E24" w14:textId="77777777" w:rsidR="00554DB6" w:rsidRDefault="00000000">
      <w:pPr>
        <w:tabs>
          <w:tab w:val="left" w:pos="142"/>
          <w:tab w:val="left" w:pos="284"/>
        </w:tabs>
        <w:rPr>
          <w:i/>
          <w:sz w:val="24"/>
          <w:szCs w:val="24"/>
        </w:rPr>
      </w:pPr>
      <w:r>
        <w:rPr>
          <w:i/>
          <w:sz w:val="24"/>
          <w:szCs w:val="24"/>
        </w:rPr>
        <w:t>(для включения в схему размещения нестационарных торговых объектов мобильного нестационарного торгового объекта)</w:t>
      </w:r>
    </w:p>
    <w:p w14:paraId="66622CF9" w14:textId="77777777" w:rsidR="00554DB6" w:rsidRDefault="00554DB6">
      <w:pPr>
        <w:jc w:val="both"/>
        <w:rPr>
          <w:sz w:val="28"/>
          <w:szCs w:val="28"/>
        </w:rPr>
      </w:pPr>
    </w:p>
    <w:p w14:paraId="3D3C9FA8" w14:textId="77777777" w:rsidR="00DF7695" w:rsidRPr="00DF7695" w:rsidRDefault="00DF7695" w:rsidP="00DF7695">
      <w:pPr>
        <w:pStyle w:val="ConsPlusNormal"/>
        <w:ind w:left="4253"/>
        <w:jc w:val="both"/>
        <w:rPr>
          <w:sz w:val="28"/>
          <w:szCs w:val="28"/>
        </w:rPr>
      </w:pPr>
      <w:r w:rsidRPr="00DF7695">
        <w:rPr>
          <w:sz w:val="28"/>
          <w:szCs w:val="28"/>
        </w:rPr>
        <w:t>В администрацию Куйвозовского сельского поселения Всеволожского муниципального района Ленинградской области</w:t>
      </w:r>
    </w:p>
    <w:p w14:paraId="1612E271" w14:textId="77777777" w:rsidR="00554DB6" w:rsidRDefault="00554DB6">
      <w:pPr>
        <w:pStyle w:val="ConsPlusNormal"/>
        <w:jc w:val="both"/>
        <w:rPr>
          <w:sz w:val="28"/>
          <w:szCs w:val="28"/>
        </w:rPr>
      </w:pPr>
    </w:p>
    <w:p w14:paraId="6D85D27A" w14:textId="77777777" w:rsidR="00554DB6" w:rsidRDefault="00554DB6">
      <w:pPr>
        <w:pStyle w:val="ConsPlusNormal"/>
        <w:jc w:val="both"/>
        <w:rPr>
          <w:sz w:val="28"/>
          <w:szCs w:val="28"/>
        </w:rPr>
      </w:pPr>
    </w:p>
    <w:p w14:paraId="41E892D3" w14:textId="77777777" w:rsidR="00554DB6" w:rsidRDefault="00000000">
      <w:pPr>
        <w:pStyle w:val="ConsPlusNormal"/>
        <w:jc w:val="center"/>
        <w:rPr>
          <w:sz w:val="28"/>
          <w:szCs w:val="28"/>
        </w:rPr>
      </w:pPr>
      <w:r>
        <w:rPr>
          <w:sz w:val="28"/>
          <w:szCs w:val="28"/>
        </w:rPr>
        <w:t>ЗАЯВЛЕНИЕ</w:t>
      </w:r>
    </w:p>
    <w:p w14:paraId="12556FEA" w14:textId="77777777" w:rsidR="00554DB6" w:rsidRDefault="00554DB6">
      <w:pPr>
        <w:pStyle w:val="ConsPlusNormal"/>
        <w:jc w:val="both"/>
        <w:rPr>
          <w:sz w:val="28"/>
          <w:szCs w:val="28"/>
        </w:rPr>
      </w:pPr>
    </w:p>
    <w:p w14:paraId="72B30D84" w14:textId="24930E66" w:rsidR="00554DB6" w:rsidRPr="00DF7695" w:rsidRDefault="00000000">
      <w:pPr>
        <w:pStyle w:val="ConsPlusNormal"/>
        <w:ind w:firstLine="708"/>
        <w:jc w:val="both"/>
        <w:rPr>
          <w:sz w:val="28"/>
          <w:szCs w:val="28"/>
        </w:rPr>
      </w:pPr>
      <w:r w:rsidRPr="00DF7695">
        <w:rPr>
          <w:sz w:val="28"/>
          <w:szCs w:val="28"/>
        </w:rPr>
        <w:t xml:space="preserve">Прошу включить в Схему размещения нестационарных торговых объектов на территории </w:t>
      </w:r>
      <w:r w:rsidR="00DF7695" w:rsidRPr="00DF7695">
        <w:rPr>
          <w:sz w:val="28"/>
          <w:szCs w:val="28"/>
        </w:rPr>
        <w:t>Ку</w:t>
      </w:r>
      <w:r w:rsidR="00DF7695">
        <w:rPr>
          <w:sz w:val="28"/>
          <w:szCs w:val="28"/>
        </w:rPr>
        <w:t>й</w:t>
      </w:r>
      <w:r w:rsidR="00DF7695" w:rsidRPr="00DF7695">
        <w:rPr>
          <w:sz w:val="28"/>
          <w:szCs w:val="28"/>
        </w:rPr>
        <w:t>возовского сельского поселения Всеволожского муниципального района</w:t>
      </w:r>
      <w:r w:rsidRPr="00DF7695">
        <w:rPr>
          <w:sz w:val="28"/>
          <w:szCs w:val="28"/>
        </w:rPr>
        <w:t xml:space="preserve"> Ленинградской области (далее - Схема) мобильный нестационарный торговый объект (далее - НТО):</w:t>
      </w:r>
    </w:p>
    <w:p w14:paraId="5A1A72EB" w14:textId="77777777" w:rsidR="00554DB6" w:rsidRPr="00DF7695" w:rsidRDefault="00554DB6">
      <w:pPr>
        <w:pStyle w:val="ConsPlusNormal"/>
        <w:jc w:val="both"/>
        <w:rPr>
          <w:sz w:val="28"/>
          <w:szCs w:val="28"/>
        </w:rPr>
      </w:pPr>
    </w:p>
    <w:tbl>
      <w:tblPr>
        <w:tblW w:w="9493" w:type="dxa"/>
        <w:tblLayout w:type="fixed"/>
        <w:tblCellMar>
          <w:top w:w="102" w:type="dxa"/>
          <w:left w:w="62" w:type="dxa"/>
          <w:bottom w:w="102" w:type="dxa"/>
          <w:right w:w="62" w:type="dxa"/>
        </w:tblCellMar>
        <w:tblLook w:val="0000" w:firstRow="0" w:lastRow="0" w:firstColumn="0" w:lastColumn="0" w:noHBand="0" w:noVBand="0"/>
      </w:tblPr>
      <w:tblGrid>
        <w:gridCol w:w="566"/>
        <w:gridCol w:w="3324"/>
        <w:gridCol w:w="5603"/>
      </w:tblGrid>
      <w:tr w:rsidR="00554DB6" w14:paraId="6ADB5085" w14:textId="77777777" w:rsidTr="00DF7695">
        <w:tc>
          <w:tcPr>
            <w:tcW w:w="566" w:type="dxa"/>
            <w:tcBorders>
              <w:top w:val="single" w:sz="4" w:space="0" w:color="auto"/>
              <w:left w:val="single" w:sz="4" w:space="0" w:color="auto"/>
              <w:bottom w:val="single" w:sz="4" w:space="0" w:color="auto"/>
              <w:right w:val="single" w:sz="4" w:space="0" w:color="auto"/>
            </w:tcBorders>
          </w:tcPr>
          <w:p w14:paraId="43B785DA" w14:textId="77777777" w:rsidR="00554DB6" w:rsidRDefault="00000000">
            <w:pPr>
              <w:jc w:val="center"/>
              <w:rPr>
                <w:rFonts w:eastAsia="Courier New"/>
                <w:sz w:val="24"/>
                <w:szCs w:val="24"/>
              </w:rPr>
            </w:pPr>
            <w:r>
              <w:rPr>
                <w:rFonts w:eastAsia="Courier New"/>
                <w:sz w:val="24"/>
                <w:szCs w:val="24"/>
              </w:rPr>
              <w:t>1</w:t>
            </w:r>
          </w:p>
        </w:tc>
        <w:tc>
          <w:tcPr>
            <w:tcW w:w="3324" w:type="dxa"/>
            <w:tcBorders>
              <w:top w:val="single" w:sz="4" w:space="0" w:color="auto"/>
              <w:left w:val="single" w:sz="4" w:space="0" w:color="auto"/>
              <w:bottom w:val="single" w:sz="4" w:space="0" w:color="auto"/>
              <w:right w:val="single" w:sz="4" w:space="0" w:color="auto"/>
            </w:tcBorders>
          </w:tcPr>
          <w:p w14:paraId="7296C5EC" w14:textId="77777777" w:rsidR="00554DB6" w:rsidRDefault="00000000">
            <w:pPr>
              <w:rPr>
                <w:rFonts w:eastAsia="Courier New"/>
                <w:sz w:val="24"/>
                <w:szCs w:val="24"/>
              </w:rPr>
            </w:pPr>
            <w:r>
              <w:rPr>
                <w:rFonts w:eastAsia="Courier New"/>
                <w:sz w:val="24"/>
                <w:szCs w:val="24"/>
              </w:rPr>
              <w:t>Вид НТО</w:t>
            </w:r>
          </w:p>
        </w:tc>
        <w:tc>
          <w:tcPr>
            <w:tcW w:w="5603" w:type="dxa"/>
            <w:tcBorders>
              <w:top w:val="single" w:sz="4" w:space="0" w:color="auto"/>
              <w:left w:val="single" w:sz="4" w:space="0" w:color="auto"/>
              <w:bottom w:val="single" w:sz="4" w:space="0" w:color="auto"/>
              <w:right w:val="single" w:sz="4" w:space="0" w:color="auto"/>
            </w:tcBorders>
          </w:tcPr>
          <w:p w14:paraId="1D33E4C0" w14:textId="77777777" w:rsidR="00554DB6" w:rsidRDefault="00554DB6">
            <w:pPr>
              <w:rPr>
                <w:rFonts w:eastAsia="Courier New"/>
                <w:sz w:val="24"/>
                <w:szCs w:val="24"/>
              </w:rPr>
            </w:pPr>
          </w:p>
        </w:tc>
      </w:tr>
      <w:tr w:rsidR="00554DB6" w14:paraId="4DE568F0" w14:textId="77777777" w:rsidTr="00DF7695">
        <w:tc>
          <w:tcPr>
            <w:tcW w:w="566" w:type="dxa"/>
            <w:tcBorders>
              <w:top w:val="single" w:sz="4" w:space="0" w:color="auto"/>
              <w:left w:val="single" w:sz="4" w:space="0" w:color="auto"/>
              <w:bottom w:val="single" w:sz="4" w:space="0" w:color="auto"/>
              <w:right w:val="single" w:sz="4" w:space="0" w:color="auto"/>
            </w:tcBorders>
          </w:tcPr>
          <w:p w14:paraId="7AACF60C" w14:textId="77777777" w:rsidR="00554DB6" w:rsidRDefault="00000000">
            <w:pPr>
              <w:jc w:val="center"/>
              <w:rPr>
                <w:rFonts w:eastAsia="Courier New"/>
                <w:sz w:val="24"/>
                <w:szCs w:val="24"/>
              </w:rPr>
            </w:pPr>
            <w:r>
              <w:rPr>
                <w:rFonts w:eastAsia="Courier New"/>
                <w:sz w:val="24"/>
                <w:szCs w:val="24"/>
              </w:rPr>
              <w:t>2</w:t>
            </w:r>
          </w:p>
        </w:tc>
        <w:tc>
          <w:tcPr>
            <w:tcW w:w="3324" w:type="dxa"/>
            <w:tcBorders>
              <w:top w:val="single" w:sz="4" w:space="0" w:color="auto"/>
              <w:left w:val="single" w:sz="4" w:space="0" w:color="auto"/>
              <w:bottom w:val="single" w:sz="4" w:space="0" w:color="auto"/>
              <w:right w:val="single" w:sz="4" w:space="0" w:color="auto"/>
            </w:tcBorders>
          </w:tcPr>
          <w:p w14:paraId="586834C0" w14:textId="77777777" w:rsidR="00554DB6" w:rsidRDefault="00000000">
            <w:pPr>
              <w:rPr>
                <w:rFonts w:eastAsia="Courier New"/>
                <w:sz w:val="24"/>
                <w:szCs w:val="24"/>
                <w:vertAlign w:val="superscript"/>
              </w:rPr>
            </w:pPr>
            <w:r>
              <w:rPr>
                <w:rFonts w:eastAsia="Courier New"/>
                <w:sz w:val="24"/>
                <w:szCs w:val="24"/>
              </w:rPr>
              <w:t>Специализация НТО</w:t>
            </w:r>
          </w:p>
        </w:tc>
        <w:tc>
          <w:tcPr>
            <w:tcW w:w="5603" w:type="dxa"/>
            <w:tcBorders>
              <w:top w:val="single" w:sz="4" w:space="0" w:color="auto"/>
              <w:left w:val="single" w:sz="4" w:space="0" w:color="auto"/>
              <w:bottom w:val="single" w:sz="4" w:space="0" w:color="auto"/>
              <w:right w:val="single" w:sz="4" w:space="0" w:color="auto"/>
            </w:tcBorders>
          </w:tcPr>
          <w:p w14:paraId="30BC9679" w14:textId="77777777" w:rsidR="00554DB6" w:rsidRDefault="00554DB6">
            <w:pPr>
              <w:rPr>
                <w:rFonts w:eastAsia="Courier New"/>
                <w:sz w:val="24"/>
                <w:szCs w:val="24"/>
              </w:rPr>
            </w:pPr>
          </w:p>
        </w:tc>
      </w:tr>
      <w:tr w:rsidR="00554DB6" w14:paraId="7306B8E9" w14:textId="77777777" w:rsidTr="00DF7695">
        <w:tc>
          <w:tcPr>
            <w:tcW w:w="566" w:type="dxa"/>
            <w:vMerge w:val="restart"/>
            <w:tcBorders>
              <w:top w:val="single" w:sz="4" w:space="0" w:color="auto"/>
              <w:left w:val="single" w:sz="4" w:space="0" w:color="auto"/>
              <w:right w:val="single" w:sz="4" w:space="0" w:color="auto"/>
            </w:tcBorders>
          </w:tcPr>
          <w:p w14:paraId="74F795E0" w14:textId="77777777" w:rsidR="00554DB6" w:rsidRDefault="00000000">
            <w:pPr>
              <w:jc w:val="center"/>
              <w:rPr>
                <w:rFonts w:eastAsia="Courier New"/>
                <w:sz w:val="24"/>
                <w:szCs w:val="24"/>
              </w:rPr>
            </w:pPr>
            <w:r>
              <w:rPr>
                <w:rFonts w:eastAsia="Courier New"/>
                <w:sz w:val="24"/>
                <w:szCs w:val="24"/>
              </w:rPr>
              <w:t>3</w:t>
            </w:r>
          </w:p>
        </w:tc>
        <w:tc>
          <w:tcPr>
            <w:tcW w:w="3324" w:type="dxa"/>
            <w:tcBorders>
              <w:top w:val="single" w:sz="4" w:space="0" w:color="auto"/>
              <w:left w:val="single" w:sz="4" w:space="0" w:color="auto"/>
              <w:bottom w:val="single" w:sz="4" w:space="0" w:color="auto"/>
              <w:right w:val="single" w:sz="4" w:space="0" w:color="auto"/>
            </w:tcBorders>
          </w:tcPr>
          <w:p w14:paraId="593DB8A5" w14:textId="77777777" w:rsidR="00554DB6" w:rsidRDefault="00000000">
            <w:pPr>
              <w:rPr>
                <w:rFonts w:eastAsia="Courier New"/>
                <w:sz w:val="24"/>
                <w:szCs w:val="24"/>
              </w:rPr>
            </w:pPr>
            <w:r>
              <w:rPr>
                <w:rFonts w:eastAsia="Courier New"/>
                <w:sz w:val="24"/>
                <w:szCs w:val="24"/>
              </w:rPr>
              <w:t>Период размещения НТО:</w:t>
            </w:r>
          </w:p>
          <w:p w14:paraId="2FE17EF7" w14:textId="77777777" w:rsidR="00554DB6" w:rsidRDefault="00000000">
            <w:pPr>
              <w:rPr>
                <w:rFonts w:eastAsia="Courier New"/>
                <w:sz w:val="24"/>
                <w:szCs w:val="24"/>
              </w:rPr>
            </w:pPr>
            <w:r>
              <w:rPr>
                <w:rFonts w:eastAsia="Courier New"/>
                <w:sz w:val="24"/>
                <w:szCs w:val="24"/>
              </w:rPr>
              <w:t>- с (дата)</w:t>
            </w:r>
          </w:p>
        </w:tc>
        <w:tc>
          <w:tcPr>
            <w:tcW w:w="5603" w:type="dxa"/>
            <w:tcBorders>
              <w:top w:val="single" w:sz="4" w:space="0" w:color="auto"/>
              <w:left w:val="single" w:sz="4" w:space="0" w:color="auto"/>
              <w:bottom w:val="single" w:sz="4" w:space="0" w:color="auto"/>
              <w:right w:val="single" w:sz="4" w:space="0" w:color="auto"/>
            </w:tcBorders>
          </w:tcPr>
          <w:p w14:paraId="78D08838" w14:textId="77777777" w:rsidR="00554DB6" w:rsidRDefault="00554DB6">
            <w:pPr>
              <w:rPr>
                <w:rFonts w:eastAsia="Courier New"/>
                <w:sz w:val="24"/>
                <w:szCs w:val="24"/>
              </w:rPr>
            </w:pPr>
          </w:p>
        </w:tc>
      </w:tr>
      <w:tr w:rsidR="00554DB6" w14:paraId="65A3F069" w14:textId="77777777" w:rsidTr="00DF7695">
        <w:tc>
          <w:tcPr>
            <w:tcW w:w="566" w:type="dxa"/>
            <w:vMerge/>
            <w:tcBorders>
              <w:left w:val="single" w:sz="4" w:space="0" w:color="auto"/>
              <w:bottom w:val="single" w:sz="4" w:space="0" w:color="auto"/>
              <w:right w:val="single" w:sz="4" w:space="0" w:color="auto"/>
            </w:tcBorders>
          </w:tcPr>
          <w:p w14:paraId="63F0CA7D" w14:textId="77777777" w:rsidR="00554DB6" w:rsidRDefault="00554DB6">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14:paraId="27950364" w14:textId="77777777" w:rsidR="00554DB6" w:rsidRDefault="00000000">
            <w:pPr>
              <w:rPr>
                <w:rFonts w:eastAsia="Courier New"/>
                <w:sz w:val="24"/>
                <w:szCs w:val="24"/>
              </w:rPr>
            </w:pPr>
            <w:r>
              <w:rPr>
                <w:rFonts w:eastAsia="Courier New"/>
                <w:sz w:val="24"/>
                <w:szCs w:val="24"/>
              </w:rPr>
              <w:t>- по (дата)</w:t>
            </w:r>
          </w:p>
        </w:tc>
        <w:tc>
          <w:tcPr>
            <w:tcW w:w="5603" w:type="dxa"/>
            <w:tcBorders>
              <w:top w:val="single" w:sz="4" w:space="0" w:color="auto"/>
              <w:left w:val="single" w:sz="4" w:space="0" w:color="auto"/>
              <w:bottom w:val="single" w:sz="4" w:space="0" w:color="auto"/>
              <w:right w:val="single" w:sz="4" w:space="0" w:color="auto"/>
            </w:tcBorders>
          </w:tcPr>
          <w:p w14:paraId="1AAFCEF9" w14:textId="77777777" w:rsidR="00554DB6" w:rsidRDefault="00554DB6">
            <w:pPr>
              <w:rPr>
                <w:rFonts w:eastAsia="Courier New"/>
                <w:sz w:val="24"/>
                <w:szCs w:val="24"/>
              </w:rPr>
            </w:pPr>
          </w:p>
        </w:tc>
      </w:tr>
    </w:tbl>
    <w:p w14:paraId="5D4AD0B2" w14:textId="77777777" w:rsidR="00554DB6" w:rsidRDefault="00554DB6">
      <w:pPr>
        <w:pStyle w:val="ConsPlusNormal"/>
        <w:jc w:val="both"/>
        <w:rPr>
          <w:sz w:val="28"/>
          <w:szCs w:val="28"/>
        </w:rPr>
      </w:pPr>
    </w:p>
    <w:p w14:paraId="1A3533BA" w14:textId="77777777" w:rsidR="00554DB6" w:rsidRDefault="00000000">
      <w:pPr>
        <w:pStyle w:val="ConsPlusNormal"/>
        <w:ind w:firstLine="708"/>
        <w:jc w:val="both"/>
        <w:rPr>
          <w:sz w:val="28"/>
          <w:szCs w:val="28"/>
        </w:rPr>
      </w:pPr>
      <w:r>
        <w:rPr>
          <w:sz w:val="28"/>
          <w:szCs w:val="28"/>
        </w:rPr>
        <w:t>Места остановки мобильного НТО, включенные в Схему:</w:t>
      </w:r>
    </w:p>
    <w:tbl>
      <w:tblPr>
        <w:tblW w:w="9493" w:type="dxa"/>
        <w:tblLayout w:type="fixed"/>
        <w:tblCellMar>
          <w:top w:w="102" w:type="dxa"/>
          <w:left w:w="62" w:type="dxa"/>
          <w:bottom w:w="102" w:type="dxa"/>
          <w:right w:w="62" w:type="dxa"/>
        </w:tblCellMar>
        <w:tblLook w:val="0000" w:firstRow="0" w:lastRow="0" w:firstColumn="0" w:lastColumn="0" w:noHBand="0" w:noVBand="0"/>
      </w:tblPr>
      <w:tblGrid>
        <w:gridCol w:w="566"/>
        <w:gridCol w:w="3324"/>
        <w:gridCol w:w="5603"/>
      </w:tblGrid>
      <w:tr w:rsidR="00554DB6" w14:paraId="2361AEED" w14:textId="77777777" w:rsidTr="00DF7695">
        <w:tc>
          <w:tcPr>
            <w:tcW w:w="566" w:type="dxa"/>
            <w:tcBorders>
              <w:top w:val="single" w:sz="4" w:space="0" w:color="auto"/>
              <w:left w:val="single" w:sz="4" w:space="0" w:color="auto"/>
              <w:bottom w:val="single" w:sz="4" w:space="0" w:color="auto"/>
              <w:right w:val="single" w:sz="4" w:space="0" w:color="auto"/>
            </w:tcBorders>
          </w:tcPr>
          <w:p w14:paraId="060E321A" w14:textId="77777777" w:rsidR="00554DB6" w:rsidRDefault="00000000">
            <w:pPr>
              <w:jc w:val="center"/>
              <w:rPr>
                <w:rFonts w:eastAsia="Courier New"/>
                <w:sz w:val="24"/>
                <w:szCs w:val="24"/>
              </w:rPr>
            </w:pPr>
            <w:r>
              <w:rPr>
                <w:rFonts w:eastAsia="Courier New"/>
                <w:sz w:val="24"/>
                <w:szCs w:val="24"/>
              </w:rPr>
              <w:t>№ п/п</w:t>
            </w:r>
          </w:p>
        </w:tc>
        <w:tc>
          <w:tcPr>
            <w:tcW w:w="3324" w:type="dxa"/>
            <w:tcBorders>
              <w:top w:val="single" w:sz="4" w:space="0" w:color="auto"/>
              <w:left w:val="single" w:sz="4" w:space="0" w:color="auto"/>
              <w:bottom w:val="single" w:sz="4" w:space="0" w:color="auto"/>
              <w:right w:val="single" w:sz="4" w:space="0" w:color="auto"/>
            </w:tcBorders>
          </w:tcPr>
          <w:p w14:paraId="69A4C684" w14:textId="77777777" w:rsidR="00554DB6" w:rsidRDefault="00000000">
            <w:pPr>
              <w:jc w:val="center"/>
              <w:rPr>
                <w:rFonts w:eastAsia="Courier New"/>
                <w:sz w:val="24"/>
                <w:szCs w:val="24"/>
              </w:rPr>
            </w:pPr>
            <w:r>
              <w:rPr>
                <w:rFonts w:eastAsia="Courier New"/>
                <w:sz w:val="24"/>
                <w:szCs w:val="24"/>
              </w:rPr>
              <w:t>Идентификационный номер места остановки</w:t>
            </w:r>
          </w:p>
        </w:tc>
        <w:tc>
          <w:tcPr>
            <w:tcW w:w="5603" w:type="dxa"/>
            <w:tcBorders>
              <w:top w:val="single" w:sz="4" w:space="0" w:color="auto"/>
              <w:left w:val="single" w:sz="4" w:space="0" w:color="auto"/>
              <w:bottom w:val="single" w:sz="4" w:space="0" w:color="auto"/>
              <w:right w:val="single" w:sz="4" w:space="0" w:color="auto"/>
            </w:tcBorders>
          </w:tcPr>
          <w:p w14:paraId="7160A332" w14:textId="77777777" w:rsidR="00554DB6" w:rsidRDefault="00000000">
            <w:pPr>
              <w:jc w:val="center"/>
              <w:rPr>
                <w:rFonts w:eastAsia="Courier New"/>
                <w:sz w:val="24"/>
                <w:szCs w:val="24"/>
              </w:rPr>
            </w:pPr>
            <w:r>
              <w:rPr>
                <w:rFonts w:eastAsia="Courier New"/>
                <w:sz w:val="24"/>
                <w:szCs w:val="24"/>
              </w:rPr>
              <w:t>График работы мобильного НТО в месте остановки</w:t>
            </w:r>
          </w:p>
        </w:tc>
      </w:tr>
      <w:tr w:rsidR="00554DB6" w14:paraId="471628E9" w14:textId="77777777" w:rsidTr="00DF7695">
        <w:tc>
          <w:tcPr>
            <w:tcW w:w="566" w:type="dxa"/>
            <w:tcBorders>
              <w:top w:val="single" w:sz="4" w:space="0" w:color="auto"/>
              <w:left w:val="single" w:sz="4" w:space="0" w:color="auto"/>
              <w:bottom w:val="single" w:sz="4" w:space="0" w:color="auto"/>
              <w:right w:val="single" w:sz="4" w:space="0" w:color="auto"/>
            </w:tcBorders>
          </w:tcPr>
          <w:p w14:paraId="75807404" w14:textId="77777777" w:rsidR="00554DB6" w:rsidRDefault="00554DB6">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14:paraId="5BEFA6F3" w14:textId="77777777" w:rsidR="00554DB6" w:rsidRDefault="00554DB6">
            <w:pPr>
              <w:rPr>
                <w:rFonts w:eastAsia="Courier New"/>
                <w:sz w:val="24"/>
                <w:szCs w:val="24"/>
                <w:vertAlign w:val="superscript"/>
              </w:rPr>
            </w:pPr>
          </w:p>
        </w:tc>
        <w:tc>
          <w:tcPr>
            <w:tcW w:w="5603" w:type="dxa"/>
            <w:tcBorders>
              <w:top w:val="single" w:sz="4" w:space="0" w:color="auto"/>
              <w:left w:val="single" w:sz="4" w:space="0" w:color="auto"/>
              <w:bottom w:val="single" w:sz="4" w:space="0" w:color="auto"/>
              <w:right w:val="single" w:sz="4" w:space="0" w:color="auto"/>
            </w:tcBorders>
          </w:tcPr>
          <w:p w14:paraId="13E4AEE4" w14:textId="77777777" w:rsidR="00554DB6" w:rsidRDefault="00554DB6">
            <w:pPr>
              <w:rPr>
                <w:rFonts w:eastAsia="Courier New"/>
                <w:sz w:val="24"/>
                <w:szCs w:val="24"/>
              </w:rPr>
            </w:pPr>
          </w:p>
        </w:tc>
      </w:tr>
    </w:tbl>
    <w:p w14:paraId="382C4272" w14:textId="77777777" w:rsidR="00554DB6" w:rsidRDefault="00554DB6">
      <w:pPr>
        <w:pStyle w:val="ConsPlusNormal"/>
        <w:jc w:val="both"/>
        <w:rPr>
          <w:sz w:val="28"/>
          <w:szCs w:val="28"/>
        </w:rPr>
      </w:pPr>
    </w:p>
    <w:p w14:paraId="14FDD40D" w14:textId="77777777" w:rsidR="00554DB6" w:rsidRDefault="00554DB6">
      <w:pPr>
        <w:pStyle w:val="ConsPlusNormal"/>
        <w:jc w:val="both"/>
        <w:rPr>
          <w:sz w:val="28"/>
          <w:szCs w:val="28"/>
        </w:rPr>
      </w:pPr>
    </w:p>
    <w:tbl>
      <w:tblPr>
        <w:tblW w:w="9493" w:type="dxa"/>
        <w:tblLayout w:type="fixed"/>
        <w:tblCellMar>
          <w:top w:w="102" w:type="dxa"/>
          <w:left w:w="62" w:type="dxa"/>
          <w:bottom w:w="102" w:type="dxa"/>
          <w:right w:w="62" w:type="dxa"/>
        </w:tblCellMar>
        <w:tblLook w:val="0000" w:firstRow="0" w:lastRow="0" w:firstColumn="0" w:lastColumn="0" w:noHBand="0" w:noVBand="0"/>
      </w:tblPr>
      <w:tblGrid>
        <w:gridCol w:w="629"/>
        <w:gridCol w:w="8864"/>
      </w:tblGrid>
      <w:tr w:rsidR="00554DB6" w14:paraId="4493E87D" w14:textId="77777777" w:rsidTr="00DF7695">
        <w:tc>
          <w:tcPr>
            <w:tcW w:w="629" w:type="dxa"/>
            <w:tcBorders>
              <w:top w:val="single" w:sz="4" w:space="0" w:color="auto"/>
              <w:left w:val="single" w:sz="4" w:space="0" w:color="auto"/>
              <w:bottom w:val="single" w:sz="4" w:space="0" w:color="auto"/>
              <w:right w:val="single" w:sz="4" w:space="0" w:color="auto"/>
            </w:tcBorders>
          </w:tcPr>
          <w:p w14:paraId="68BCB8E2" w14:textId="77777777" w:rsidR="00554DB6" w:rsidRPr="00DF7695" w:rsidRDefault="00000000">
            <w:pPr>
              <w:rPr>
                <w:rFonts w:eastAsia="Courier New"/>
                <w:sz w:val="24"/>
                <w:szCs w:val="24"/>
              </w:rPr>
            </w:pPr>
            <w:r w:rsidRPr="00DF7695">
              <w:rPr>
                <w:rFonts w:eastAsia="Courier New"/>
                <w:sz w:val="24"/>
                <w:szCs w:val="24"/>
              </w:rPr>
              <w:t>*</w:t>
            </w:r>
          </w:p>
        </w:tc>
        <w:tc>
          <w:tcPr>
            <w:tcW w:w="8864" w:type="dxa"/>
            <w:tcBorders>
              <w:top w:val="single" w:sz="4" w:space="0" w:color="auto"/>
              <w:left w:val="single" w:sz="4" w:space="0" w:color="auto"/>
              <w:bottom w:val="single" w:sz="4" w:space="0" w:color="auto"/>
              <w:right w:val="single" w:sz="4" w:space="0" w:color="auto"/>
            </w:tcBorders>
          </w:tcPr>
          <w:p w14:paraId="2B0D9EDA" w14:textId="77777777" w:rsidR="00554DB6" w:rsidRPr="00DF7695" w:rsidRDefault="00000000">
            <w:pPr>
              <w:rPr>
                <w:rFonts w:eastAsia="Courier New"/>
                <w:sz w:val="24"/>
                <w:szCs w:val="24"/>
              </w:rPr>
            </w:pPr>
            <w:r w:rsidRPr="00DF7695">
              <w:rPr>
                <w:rFonts w:eastAsia="Courier New"/>
                <w:sz w:val="24"/>
                <w:szCs w:val="24"/>
              </w:rPr>
              <w:t>В случае невозможности размещения места остановки мобильного НТО на земельном участке, в здании, строении, сооружении, находящемся в государственной собственности или муниципальной собственности, в соответствии с требованиями пунктов 4.1 и 4.2 Положения о размещении нестационарных торговых объектов на территории Ленинградской области в заявленном месте даю согласие на его изменение в пределах радиуса 10 метров от указанного в настоящем заявлении места</w:t>
            </w:r>
          </w:p>
        </w:tc>
      </w:tr>
    </w:tbl>
    <w:p w14:paraId="794ACE56" w14:textId="77777777" w:rsidR="00554DB6" w:rsidRDefault="00554DB6">
      <w:pPr>
        <w:pStyle w:val="ConsPlusNormal"/>
        <w:jc w:val="both"/>
        <w:rPr>
          <w:sz w:val="28"/>
          <w:szCs w:val="28"/>
        </w:rPr>
      </w:pPr>
    </w:p>
    <w:p w14:paraId="45DAABA8" w14:textId="77777777" w:rsidR="00554DB6" w:rsidRDefault="00000000">
      <w:pPr>
        <w:pStyle w:val="ConsPlusNormal"/>
        <w:ind w:firstLine="708"/>
        <w:jc w:val="both"/>
        <w:rPr>
          <w:sz w:val="28"/>
          <w:szCs w:val="28"/>
        </w:rPr>
      </w:pPr>
      <w:r>
        <w:rPr>
          <w:sz w:val="28"/>
          <w:szCs w:val="28"/>
        </w:rPr>
        <w:t>Места остановки мобильного НТО, предлагаемые к включению в Схему:</w:t>
      </w:r>
    </w:p>
    <w:p w14:paraId="7FE5296F" w14:textId="77777777" w:rsidR="00C839A7" w:rsidRDefault="00C839A7">
      <w:pPr>
        <w:pStyle w:val="ConsPlusNormal"/>
        <w:ind w:firstLine="708"/>
        <w:jc w:val="both"/>
        <w:rPr>
          <w:sz w:val="28"/>
          <w:szCs w:val="28"/>
        </w:rPr>
      </w:pPr>
    </w:p>
    <w:tbl>
      <w:tblPr>
        <w:tblW w:w="9493" w:type="dxa"/>
        <w:tblLayout w:type="fixed"/>
        <w:tblCellMar>
          <w:top w:w="102" w:type="dxa"/>
          <w:left w:w="62" w:type="dxa"/>
          <w:bottom w:w="102" w:type="dxa"/>
          <w:right w:w="62" w:type="dxa"/>
        </w:tblCellMar>
        <w:tblLook w:val="0000" w:firstRow="0" w:lastRow="0" w:firstColumn="0" w:lastColumn="0" w:noHBand="0" w:noVBand="0"/>
      </w:tblPr>
      <w:tblGrid>
        <w:gridCol w:w="566"/>
        <w:gridCol w:w="3324"/>
        <w:gridCol w:w="3189"/>
        <w:gridCol w:w="2414"/>
      </w:tblGrid>
      <w:tr w:rsidR="00554DB6" w14:paraId="7F79D6E3" w14:textId="77777777" w:rsidTr="00C839A7">
        <w:tc>
          <w:tcPr>
            <w:tcW w:w="566" w:type="dxa"/>
            <w:vMerge w:val="restart"/>
            <w:tcBorders>
              <w:top w:val="single" w:sz="4" w:space="0" w:color="auto"/>
              <w:left w:val="single" w:sz="4" w:space="0" w:color="auto"/>
              <w:right w:val="single" w:sz="4" w:space="0" w:color="auto"/>
            </w:tcBorders>
          </w:tcPr>
          <w:p w14:paraId="70F833F4" w14:textId="77777777" w:rsidR="00554DB6" w:rsidRDefault="00000000">
            <w:pPr>
              <w:jc w:val="center"/>
              <w:rPr>
                <w:rFonts w:eastAsia="Courier New"/>
                <w:sz w:val="24"/>
                <w:szCs w:val="24"/>
              </w:rPr>
            </w:pPr>
            <w:r>
              <w:rPr>
                <w:rFonts w:eastAsia="Courier New"/>
                <w:sz w:val="24"/>
                <w:szCs w:val="24"/>
              </w:rPr>
              <w:lastRenderedPageBreak/>
              <w:t>№ п/п</w:t>
            </w:r>
          </w:p>
        </w:tc>
        <w:tc>
          <w:tcPr>
            <w:tcW w:w="6513" w:type="dxa"/>
            <w:gridSpan w:val="2"/>
            <w:tcBorders>
              <w:top w:val="single" w:sz="4" w:space="0" w:color="auto"/>
              <w:left w:val="single" w:sz="4" w:space="0" w:color="auto"/>
              <w:bottom w:val="single" w:sz="4" w:space="0" w:color="auto"/>
              <w:right w:val="single" w:sz="4" w:space="0" w:color="auto"/>
            </w:tcBorders>
          </w:tcPr>
          <w:p w14:paraId="7CEE155E" w14:textId="77777777" w:rsidR="00554DB6" w:rsidRDefault="00000000">
            <w:pPr>
              <w:tabs>
                <w:tab w:val="left" w:pos="5538"/>
              </w:tabs>
              <w:jc w:val="center"/>
              <w:rPr>
                <w:rFonts w:eastAsia="Courier New"/>
                <w:sz w:val="24"/>
                <w:szCs w:val="24"/>
              </w:rPr>
            </w:pPr>
            <w:r>
              <w:rPr>
                <w:rFonts w:eastAsia="Courier New"/>
                <w:sz w:val="24"/>
                <w:szCs w:val="24"/>
              </w:rPr>
              <w:t>Место размещения остановки мобильного НТО:</w:t>
            </w:r>
          </w:p>
        </w:tc>
        <w:tc>
          <w:tcPr>
            <w:tcW w:w="2414" w:type="dxa"/>
            <w:vMerge w:val="restart"/>
            <w:tcBorders>
              <w:top w:val="single" w:sz="4" w:space="0" w:color="auto"/>
              <w:left w:val="single" w:sz="4" w:space="0" w:color="auto"/>
              <w:right w:val="single" w:sz="4" w:space="0" w:color="auto"/>
            </w:tcBorders>
          </w:tcPr>
          <w:p w14:paraId="54B6AF8F" w14:textId="77777777" w:rsidR="00554DB6" w:rsidRDefault="00000000">
            <w:pPr>
              <w:jc w:val="center"/>
              <w:rPr>
                <w:rFonts w:eastAsia="Courier New"/>
                <w:sz w:val="24"/>
                <w:szCs w:val="24"/>
              </w:rPr>
            </w:pPr>
            <w:r>
              <w:rPr>
                <w:rFonts w:eastAsia="Courier New"/>
                <w:sz w:val="24"/>
                <w:szCs w:val="24"/>
              </w:rPr>
              <w:t>График работы мобильного НТО в месте остановки</w:t>
            </w:r>
          </w:p>
        </w:tc>
      </w:tr>
      <w:tr w:rsidR="00554DB6" w14:paraId="311ECA74" w14:textId="77777777" w:rsidTr="00C839A7">
        <w:tc>
          <w:tcPr>
            <w:tcW w:w="566" w:type="dxa"/>
            <w:vMerge/>
            <w:tcBorders>
              <w:left w:val="single" w:sz="4" w:space="0" w:color="auto"/>
              <w:bottom w:val="single" w:sz="4" w:space="0" w:color="auto"/>
              <w:right w:val="single" w:sz="4" w:space="0" w:color="auto"/>
            </w:tcBorders>
          </w:tcPr>
          <w:p w14:paraId="0035CFC9" w14:textId="77777777" w:rsidR="00554DB6" w:rsidRDefault="00554DB6">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14:paraId="2B70F550" w14:textId="77777777" w:rsidR="00554DB6" w:rsidRDefault="00000000">
            <w:pPr>
              <w:jc w:val="center"/>
              <w:rPr>
                <w:rFonts w:eastAsia="Courier New"/>
                <w:sz w:val="24"/>
                <w:szCs w:val="24"/>
              </w:rPr>
            </w:pPr>
            <w:r>
              <w:rPr>
                <w:rFonts w:eastAsia="Courier New"/>
                <w:sz w:val="24"/>
                <w:szCs w:val="24"/>
              </w:rPr>
              <w:t>адресный ориентир</w:t>
            </w:r>
          </w:p>
        </w:tc>
        <w:tc>
          <w:tcPr>
            <w:tcW w:w="3189" w:type="dxa"/>
            <w:tcBorders>
              <w:top w:val="single" w:sz="4" w:space="0" w:color="auto"/>
              <w:left w:val="single" w:sz="4" w:space="0" w:color="auto"/>
              <w:bottom w:val="single" w:sz="4" w:space="0" w:color="auto"/>
              <w:right w:val="single" w:sz="4" w:space="0" w:color="auto"/>
            </w:tcBorders>
          </w:tcPr>
          <w:p w14:paraId="277FC6BF" w14:textId="77777777" w:rsidR="00554DB6" w:rsidRDefault="00000000">
            <w:pPr>
              <w:jc w:val="center"/>
              <w:rPr>
                <w:rFonts w:eastAsia="Courier New"/>
                <w:sz w:val="24"/>
                <w:szCs w:val="24"/>
              </w:rPr>
            </w:pPr>
            <w:r>
              <w:rPr>
                <w:rFonts w:eastAsia="Courier New"/>
                <w:sz w:val="24"/>
                <w:szCs w:val="24"/>
              </w:rPr>
              <w:t>географические координаты</w:t>
            </w:r>
          </w:p>
        </w:tc>
        <w:tc>
          <w:tcPr>
            <w:tcW w:w="2414" w:type="dxa"/>
            <w:vMerge/>
            <w:tcBorders>
              <w:left w:val="single" w:sz="4" w:space="0" w:color="auto"/>
              <w:bottom w:val="single" w:sz="4" w:space="0" w:color="auto"/>
              <w:right w:val="single" w:sz="4" w:space="0" w:color="auto"/>
            </w:tcBorders>
          </w:tcPr>
          <w:p w14:paraId="6BF85697" w14:textId="77777777" w:rsidR="00554DB6" w:rsidRDefault="00554DB6">
            <w:pPr>
              <w:rPr>
                <w:rFonts w:eastAsia="Courier New"/>
                <w:sz w:val="24"/>
                <w:szCs w:val="24"/>
              </w:rPr>
            </w:pPr>
          </w:p>
        </w:tc>
      </w:tr>
      <w:tr w:rsidR="00554DB6" w14:paraId="281A7A91" w14:textId="77777777" w:rsidTr="00C839A7">
        <w:tc>
          <w:tcPr>
            <w:tcW w:w="566" w:type="dxa"/>
            <w:tcBorders>
              <w:top w:val="single" w:sz="4" w:space="0" w:color="auto"/>
              <w:left w:val="single" w:sz="4" w:space="0" w:color="auto"/>
              <w:bottom w:val="single" w:sz="4" w:space="0" w:color="auto"/>
              <w:right w:val="single" w:sz="4" w:space="0" w:color="auto"/>
            </w:tcBorders>
          </w:tcPr>
          <w:p w14:paraId="054997B1" w14:textId="77777777" w:rsidR="00554DB6" w:rsidRDefault="00000000">
            <w:pPr>
              <w:jc w:val="center"/>
              <w:rPr>
                <w:rFonts w:eastAsia="Courier New"/>
                <w:sz w:val="24"/>
                <w:szCs w:val="24"/>
              </w:rPr>
            </w:pPr>
            <w:r>
              <w:rPr>
                <w:rFonts w:eastAsia="Courier New"/>
                <w:sz w:val="24"/>
                <w:szCs w:val="24"/>
              </w:rPr>
              <w:t>1</w:t>
            </w:r>
          </w:p>
        </w:tc>
        <w:tc>
          <w:tcPr>
            <w:tcW w:w="3324" w:type="dxa"/>
            <w:tcBorders>
              <w:top w:val="single" w:sz="4" w:space="0" w:color="auto"/>
              <w:left w:val="single" w:sz="4" w:space="0" w:color="auto"/>
              <w:bottom w:val="single" w:sz="4" w:space="0" w:color="auto"/>
              <w:right w:val="single" w:sz="4" w:space="0" w:color="auto"/>
            </w:tcBorders>
          </w:tcPr>
          <w:p w14:paraId="734D02B7" w14:textId="77777777" w:rsidR="00554DB6" w:rsidRDefault="00554DB6">
            <w:pPr>
              <w:rPr>
                <w:rFonts w:eastAsia="Courier New"/>
                <w:sz w:val="24"/>
                <w:szCs w:val="24"/>
              </w:rPr>
            </w:pPr>
          </w:p>
        </w:tc>
        <w:tc>
          <w:tcPr>
            <w:tcW w:w="3189" w:type="dxa"/>
            <w:tcBorders>
              <w:top w:val="single" w:sz="4" w:space="0" w:color="auto"/>
              <w:left w:val="single" w:sz="4" w:space="0" w:color="auto"/>
              <w:bottom w:val="single" w:sz="4" w:space="0" w:color="auto"/>
              <w:right w:val="single" w:sz="4" w:space="0" w:color="auto"/>
            </w:tcBorders>
          </w:tcPr>
          <w:p w14:paraId="6C6E2721" w14:textId="77777777" w:rsidR="00554DB6" w:rsidRDefault="00554DB6">
            <w:pPr>
              <w:rPr>
                <w:rFonts w:eastAsia="Courier New"/>
                <w:sz w:val="24"/>
                <w:szCs w:val="24"/>
              </w:rPr>
            </w:pPr>
          </w:p>
        </w:tc>
        <w:tc>
          <w:tcPr>
            <w:tcW w:w="2414" w:type="dxa"/>
            <w:tcBorders>
              <w:top w:val="single" w:sz="4" w:space="0" w:color="auto"/>
              <w:left w:val="single" w:sz="4" w:space="0" w:color="auto"/>
              <w:bottom w:val="single" w:sz="4" w:space="0" w:color="auto"/>
              <w:right w:val="single" w:sz="4" w:space="0" w:color="auto"/>
            </w:tcBorders>
          </w:tcPr>
          <w:p w14:paraId="58E0188B" w14:textId="77777777" w:rsidR="00554DB6" w:rsidRDefault="00554DB6">
            <w:pPr>
              <w:rPr>
                <w:rFonts w:eastAsia="Courier New"/>
                <w:sz w:val="24"/>
                <w:szCs w:val="24"/>
              </w:rPr>
            </w:pPr>
          </w:p>
        </w:tc>
      </w:tr>
      <w:tr w:rsidR="00554DB6" w:rsidRPr="00C839A7" w14:paraId="268A12E1" w14:textId="77777777" w:rsidTr="00C839A7">
        <w:tc>
          <w:tcPr>
            <w:tcW w:w="9493" w:type="dxa"/>
            <w:gridSpan w:val="4"/>
            <w:tcBorders>
              <w:top w:val="none" w:sz="4" w:space="0" w:color="000000"/>
              <w:left w:val="none" w:sz="4" w:space="0" w:color="000000"/>
              <w:bottom w:val="none" w:sz="4" w:space="0" w:color="000000"/>
              <w:right w:val="none" w:sz="4" w:space="0" w:color="000000"/>
            </w:tcBorders>
          </w:tcPr>
          <w:p w14:paraId="1ADCE000" w14:textId="77777777" w:rsidR="00554DB6" w:rsidRPr="00C839A7" w:rsidRDefault="00000000">
            <w:pPr>
              <w:pStyle w:val="ConsPlusNormal"/>
              <w:ind w:firstLine="708"/>
              <w:jc w:val="both"/>
            </w:pPr>
            <w:r w:rsidRPr="00C839A7">
              <w:rPr>
                <w:sz w:val="28"/>
                <w:szCs w:val="28"/>
              </w:rPr>
              <w:t>Сведения о собственниках земельных участков, на которых размещены места остановки мобильного НТО:</w:t>
            </w:r>
          </w:p>
        </w:tc>
      </w:tr>
    </w:tbl>
    <w:p w14:paraId="1A030208" w14:textId="77777777" w:rsidR="00554DB6" w:rsidRPr="00C839A7" w:rsidRDefault="00554DB6">
      <w:pPr>
        <w:pStyle w:val="ConsPlusNormal"/>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4649"/>
        <w:gridCol w:w="2690"/>
      </w:tblGrid>
      <w:tr w:rsidR="00554DB6" w:rsidRPr="00C839A7" w14:paraId="65378933" w14:textId="77777777" w:rsidTr="00C839A7">
        <w:tc>
          <w:tcPr>
            <w:tcW w:w="2154" w:type="dxa"/>
          </w:tcPr>
          <w:p w14:paraId="00719A8B" w14:textId="77777777" w:rsidR="00554DB6" w:rsidRPr="00C839A7" w:rsidRDefault="00000000">
            <w:pPr>
              <w:pStyle w:val="ConsPlusNormal"/>
              <w:jc w:val="center"/>
            </w:pPr>
            <w:r w:rsidRPr="00C839A7">
              <w:t>N предлагаемого места остановки</w:t>
            </w:r>
          </w:p>
        </w:tc>
        <w:tc>
          <w:tcPr>
            <w:tcW w:w="4649" w:type="dxa"/>
          </w:tcPr>
          <w:p w14:paraId="21426B5D" w14:textId="77777777" w:rsidR="00554DB6" w:rsidRPr="00C839A7" w:rsidRDefault="00000000">
            <w:pPr>
              <w:pStyle w:val="ConsPlusNormal"/>
              <w:jc w:val="center"/>
            </w:pPr>
            <w:r w:rsidRPr="00C839A7">
              <w:t>Наименование юридического лица/фамилия, имя, отчество физического лица</w:t>
            </w:r>
          </w:p>
        </w:tc>
        <w:tc>
          <w:tcPr>
            <w:tcW w:w="2690" w:type="dxa"/>
          </w:tcPr>
          <w:p w14:paraId="0C1D905A" w14:textId="77777777" w:rsidR="00554DB6" w:rsidRPr="00C839A7" w:rsidRDefault="00000000">
            <w:pPr>
              <w:pStyle w:val="ConsPlusNormal"/>
              <w:jc w:val="center"/>
            </w:pPr>
            <w:r w:rsidRPr="00C839A7">
              <w:t>ОГРН (для юридических лиц)</w:t>
            </w:r>
          </w:p>
        </w:tc>
      </w:tr>
      <w:tr w:rsidR="00554DB6" w:rsidRPr="00C839A7" w14:paraId="288E3B88" w14:textId="77777777" w:rsidTr="00C839A7">
        <w:tc>
          <w:tcPr>
            <w:tcW w:w="2154" w:type="dxa"/>
          </w:tcPr>
          <w:p w14:paraId="1E974A13" w14:textId="77777777" w:rsidR="00554DB6" w:rsidRPr="00C839A7" w:rsidRDefault="00554DB6">
            <w:pPr>
              <w:pStyle w:val="ConsPlusNormal"/>
            </w:pPr>
          </w:p>
        </w:tc>
        <w:tc>
          <w:tcPr>
            <w:tcW w:w="4649" w:type="dxa"/>
          </w:tcPr>
          <w:p w14:paraId="2D018349" w14:textId="77777777" w:rsidR="00554DB6" w:rsidRPr="00C839A7" w:rsidRDefault="00554DB6">
            <w:pPr>
              <w:pStyle w:val="ConsPlusNormal"/>
            </w:pPr>
          </w:p>
        </w:tc>
        <w:tc>
          <w:tcPr>
            <w:tcW w:w="2690" w:type="dxa"/>
          </w:tcPr>
          <w:p w14:paraId="2E164CD4" w14:textId="77777777" w:rsidR="00554DB6" w:rsidRPr="00C839A7" w:rsidRDefault="00554DB6">
            <w:pPr>
              <w:pStyle w:val="ConsPlusNormal"/>
            </w:pPr>
          </w:p>
        </w:tc>
      </w:tr>
    </w:tbl>
    <w:p w14:paraId="738E9410" w14:textId="77777777" w:rsidR="00554DB6" w:rsidRPr="00C839A7" w:rsidRDefault="00554DB6">
      <w:pPr>
        <w:pStyle w:val="ConsPlusNormal"/>
      </w:pPr>
    </w:p>
    <w:tbl>
      <w:tblPr>
        <w:tblW w:w="9498" w:type="dxa"/>
        <w:tblLayout w:type="fixed"/>
        <w:tblCellMar>
          <w:top w:w="102" w:type="dxa"/>
          <w:left w:w="62" w:type="dxa"/>
          <w:bottom w:w="102" w:type="dxa"/>
          <w:right w:w="62" w:type="dxa"/>
        </w:tblCellMar>
        <w:tblLook w:val="0000" w:firstRow="0" w:lastRow="0" w:firstColumn="0" w:lastColumn="0" w:noHBand="0" w:noVBand="0"/>
      </w:tblPr>
      <w:tblGrid>
        <w:gridCol w:w="9498"/>
      </w:tblGrid>
      <w:tr w:rsidR="00554DB6" w:rsidRPr="00C839A7" w14:paraId="231F4BDB" w14:textId="77777777" w:rsidTr="00C839A7">
        <w:tc>
          <w:tcPr>
            <w:tcW w:w="9498" w:type="dxa"/>
            <w:tcBorders>
              <w:top w:val="none" w:sz="4" w:space="0" w:color="000000"/>
              <w:left w:val="none" w:sz="4" w:space="0" w:color="000000"/>
              <w:bottom w:val="none" w:sz="4" w:space="0" w:color="000000"/>
              <w:right w:val="none" w:sz="4" w:space="0" w:color="000000"/>
            </w:tcBorders>
          </w:tcPr>
          <w:p w14:paraId="3FD32AD7" w14:textId="77777777" w:rsidR="00554DB6" w:rsidRPr="00C839A7" w:rsidRDefault="00000000">
            <w:pPr>
              <w:pStyle w:val="ConsPlusNormal"/>
              <w:ind w:firstLine="708"/>
              <w:jc w:val="both"/>
            </w:pPr>
            <w:r w:rsidRPr="00C839A7">
              <w:rPr>
                <w:sz w:val="28"/>
                <w:szCs w:val="28"/>
              </w:rPr>
              <w:t>Сведения об иных лицах, во владении и пользовании которых находятся земельные участки, на которых размещены места остановки мобильного НТО (при наличии таких лиц):</w:t>
            </w:r>
          </w:p>
        </w:tc>
      </w:tr>
    </w:tbl>
    <w:p w14:paraId="02ADCA8F" w14:textId="77777777" w:rsidR="00554DB6" w:rsidRPr="00C839A7" w:rsidRDefault="00554DB6">
      <w:pPr>
        <w:pStyle w:val="ConsPlusNormal"/>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4649"/>
        <w:gridCol w:w="2690"/>
      </w:tblGrid>
      <w:tr w:rsidR="00554DB6" w14:paraId="5BCCA272" w14:textId="77777777" w:rsidTr="00C839A7">
        <w:tc>
          <w:tcPr>
            <w:tcW w:w="2154" w:type="dxa"/>
          </w:tcPr>
          <w:p w14:paraId="604073B0" w14:textId="77777777" w:rsidR="00554DB6" w:rsidRPr="00C839A7" w:rsidRDefault="00000000">
            <w:pPr>
              <w:pStyle w:val="ConsPlusNormal"/>
              <w:jc w:val="center"/>
            </w:pPr>
            <w:r w:rsidRPr="00C839A7">
              <w:t>N предлагаемого места остановки</w:t>
            </w:r>
          </w:p>
        </w:tc>
        <w:tc>
          <w:tcPr>
            <w:tcW w:w="4649" w:type="dxa"/>
          </w:tcPr>
          <w:p w14:paraId="23A3196F" w14:textId="77777777" w:rsidR="00554DB6" w:rsidRPr="00C839A7" w:rsidRDefault="00000000">
            <w:pPr>
              <w:pStyle w:val="ConsPlusNormal"/>
              <w:jc w:val="center"/>
            </w:pPr>
            <w:r w:rsidRPr="00C839A7">
              <w:t>Наименование юридического лица/фамилия, имя, отчество физического лица</w:t>
            </w:r>
          </w:p>
        </w:tc>
        <w:tc>
          <w:tcPr>
            <w:tcW w:w="2690" w:type="dxa"/>
          </w:tcPr>
          <w:p w14:paraId="4313706B" w14:textId="77777777" w:rsidR="00554DB6" w:rsidRPr="00C839A7" w:rsidRDefault="00000000">
            <w:pPr>
              <w:pStyle w:val="ConsPlusNormal"/>
              <w:jc w:val="center"/>
            </w:pPr>
            <w:r w:rsidRPr="00C839A7">
              <w:t>ОГРН (для юридических лиц)</w:t>
            </w:r>
          </w:p>
        </w:tc>
      </w:tr>
      <w:tr w:rsidR="00554DB6" w14:paraId="130FFAED" w14:textId="77777777" w:rsidTr="00C839A7">
        <w:tc>
          <w:tcPr>
            <w:tcW w:w="2154" w:type="dxa"/>
          </w:tcPr>
          <w:p w14:paraId="5480C6A1" w14:textId="77777777" w:rsidR="00554DB6" w:rsidRDefault="00554DB6">
            <w:pPr>
              <w:pStyle w:val="ConsPlusNormal"/>
              <w:rPr>
                <w:highlight w:val="cyan"/>
              </w:rPr>
            </w:pPr>
          </w:p>
        </w:tc>
        <w:tc>
          <w:tcPr>
            <w:tcW w:w="4649" w:type="dxa"/>
          </w:tcPr>
          <w:p w14:paraId="6B50F8CF" w14:textId="77777777" w:rsidR="00554DB6" w:rsidRDefault="00554DB6">
            <w:pPr>
              <w:pStyle w:val="ConsPlusNormal"/>
              <w:rPr>
                <w:highlight w:val="cyan"/>
              </w:rPr>
            </w:pPr>
          </w:p>
        </w:tc>
        <w:tc>
          <w:tcPr>
            <w:tcW w:w="2690" w:type="dxa"/>
          </w:tcPr>
          <w:p w14:paraId="1C6613BD" w14:textId="77777777" w:rsidR="00554DB6" w:rsidRDefault="00554DB6">
            <w:pPr>
              <w:pStyle w:val="ConsPlusNormal"/>
              <w:rPr>
                <w:highlight w:val="cyan"/>
              </w:rPr>
            </w:pPr>
          </w:p>
        </w:tc>
      </w:tr>
    </w:tbl>
    <w:p w14:paraId="671A1197" w14:textId="77777777" w:rsidR="00554DB6" w:rsidRDefault="00554DB6">
      <w:pPr>
        <w:pStyle w:val="ConsPlusNormal"/>
        <w:jc w:val="both"/>
        <w:rPr>
          <w:sz w:val="28"/>
          <w:szCs w:val="28"/>
        </w:rPr>
      </w:pPr>
    </w:p>
    <w:p w14:paraId="6E21B03C" w14:textId="77777777" w:rsidR="00554DB6" w:rsidRDefault="00000000">
      <w:pPr>
        <w:pStyle w:val="ConsPlusNormal"/>
        <w:ind w:firstLine="708"/>
        <w:jc w:val="both"/>
        <w:rPr>
          <w:sz w:val="28"/>
          <w:szCs w:val="28"/>
        </w:rPr>
      </w:pPr>
      <w:r>
        <w:rPr>
          <w:sz w:val="28"/>
          <w:szCs w:val="28"/>
        </w:rPr>
        <w:t>Сведения о заявителе (лице, планирующем осуществлять торговую деятельность в НТО):</w:t>
      </w:r>
    </w:p>
    <w:tbl>
      <w:tblPr>
        <w:tblW w:w="9634" w:type="dxa"/>
        <w:tblLayout w:type="fixed"/>
        <w:tblCellMar>
          <w:top w:w="102" w:type="dxa"/>
          <w:left w:w="62" w:type="dxa"/>
          <w:bottom w:w="102" w:type="dxa"/>
          <w:right w:w="62" w:type="dxa"/>
        </w:tblCellMar>
        <w:tblLook w:val="0000" w:firstRow="0" w:lastRow="0" w:firstColumn="0" w:lastColumn="0" w:noHBand="0" w:noVBand="0"/>
      </w:tblPr>
      <w:tblGrid>
        <w:gridCol w:w="566"/>
        <w:gridCol w:w="3891"/>
        <w:gridCol w:w="5177"/>
      </w:tblGrid>
      <w:tr w:rsidR="00554DB6" w14:paraId="0726BD16" w14:textId="77777777" w:rsidTr="00C839A7">
        <w:tc>
          <w:tcPr>
            <w:tcW w:w="566" w:type="dxa"/>
            <w:tcBorders>
              <w:top w:val="single" w:sz="4" w:space="0" w:color="auto"/>
              <w:left w:val="single" w:sz="4" w:space="0" w:color="auto"/>
              <w:bottom w:val="single" w:sz="4" w:space="0" w:color="auto"/>
              <w:right w:val="single" w:sz="4" w:space="0" w:color="auto"/>
            </w:tcBorders>
          </w:tcPr>
          <w:p w14:paraId="1D72DA98" w14:textId="77777777" w:rsidR="00554DB6" w:rsidRDefault="00000000">
            <w:pPr>
              <w:jc w:val="center"/>
              <w:rPr>
                <w:rFonts w:eastAsia="Courier New"/>
                <w:sz w:val="24"/>
                <w:szCs w:val="24"/>
              </w:rPr>
            </w:pPr>
            <w:r>
              <w:rPr>
                <w:rFonts w:eastAsia="Courier New"/>
                <w:sz w:val="24"/>
                <w:szCs w:val="24"/>
              </w:rPr>
              <w:t>1</w:t>
            </w:r>
          </w:p>
        </w:tc>
        <w:tc>
          <w:tcPr>
            <w:tcW w:w="3891" w:type="dxa"/>
            <w:tcBorders>
              <w:top w:val="single" w:sz="4" w:space="0" w:color="auto"/>
              <w:left w:val="single" w:sz="4" w:space="0" w:color="auto"/>
              <w:bottom w:val="single" w:sz="4" w:space="0" w:color="auto"/>
              <w:right w:val="single" w:sz="4" w:space="0" w:color="auto"/>
            </w:tcBorders>
          </w:tcPr>
          <w:p w14:paraId="5A38C92A" w14:textId="77777777" w:rsidR="00554DB6" w:rsidRDefault="00000000">
            <w:pPr>
              <w:rPr>
                <w:rFonts w:eastAsia="Courier New"/>
                <w:sz w:val="24"/>
                <w:szCs w:val="24"/>
              </w:rPr>
            </w:pPr>
            <w:r>
              <w:rPr>
                <w:rFonts w:eastAsia="Courier New"/>
                <w:sz w:val="24"/>
                <w:szCs w:val="24"/>
              </w:rPr>
              <w:t>Наименование юридического лица / фамилия, имя, отчество индивидуального предпринимателя или самозанятого</w:t>
            </w:r>
          </w:p>
        </w:tc>
        <w:tc>
          <w:tcPr>
            <w:tcW w:w="5177" w:type="dxa"/>
            <w:tcBorders>
              <w:top w:val="single" w:sz="4" w:space="0" w:color="auto"/>
              <w:left w:val="single" w:sz="4" w:space="0" w:color="auto"/>
              <w:bottom w:val="single" w:sz="4" w:space="0" w:color="auto"/>
              <w:right w:val="single" w:sz="4" w:space="0" w:color="auto"/>
            </w:tcBorders>
          </w:tcPr>
          <w:p w14:paraId="4F8A4931" w14:textId="77777777" w:rsidR="00554DB6" w:rsidRDefault="00554DB6">
            <w:pPr>
              <w:rPr>
                <w:rFonts w:eastAsia="Courier New"/>
                <w:sz w:val="24"/>
                <w:szCs w:val="24"/>
              </w:rPr>
            </w:pPr>
          </w:p>
        </w:tc>
      </w:tr>
      <w:tr w:rsidR="00554DB6" w14:paraId="4AF6A031" w14:textId="77777777" w:rsidTr="00C839A7">
        <w:tc>
          <w:tcPr>
            <w:tcW w:w="566" w:type="dxa"/>
            <w:tcBorders>
              <w:top w:val="single" w:sz="4" w:space="0" w:color="auto"/>
              <w:left w:val="single" w:sz="4" w:space="0" w:color="auto"/>
              <w:bottom w:val="single" w:sz="4" w:space="0" w:color="auto"/>
              <w:right w:val="single" w:sz="4" w:space="0" w:color="auto"/>
            </w:tcBorders>
          </w:tcPr>
          <w:p w14:paraId="7430B820" w14:textId="77777777" w:rsidR="00554DB6" w:rsidRDefault="00000000">
            <w:pPr>
              <w:jc w:val="center"/>
              <w:rPr>
                <w:rFonts w:eastAsia="Courier New"/>
                <w:sz w:val="24"/>
                <w:szCs w:val="24"/>
              </w:rPr>
            </w:pPr>
            <w:r>
              <w:rPr>
                <w:rFonts w:eastAsia="Courier New"/>
                <w:sz w:val="24"/>
                <w:szCs w:val="24"/>
              </w:rPr>
              <w:t>2</w:t>
            </w:r>
          </w:p>
        </w:tc>
        <w:tc>
          <w:tcPr>
            <w:tcW w:w="3891" w:type="dxa"/>
            <w:tcBorders>
              <w:top w:val="single" w:sz="4" w:space="0" w:color="auto"/>
              <w:left w:val="single" w:sz="4" w:space="0" w:color="auto"/>
              <w:bottom w:val="single" w:sz="4" w:space="0" w:color="auto"/>
              <w:right w:val="single" w:sz="4" w:space="0" w:color="auto"/>
            </w:tcBorders>
          </w:tcPr>
          <w:p w14:paraId="0C149A3D" w14:textId="77777777" w:rsidR="00554DB6" w:rsidRDefault="00000000">
            <w:pPr>
              <w:rPr>
                <w:rFonts w:eastAsia="Courier New"/>
                <w:sz w:val="24"/>
                <w:szCs w:val="24"/>
                <w:vertAlign w:val="superscript"/>
              </w:rPr>
            </w:pPr>
            <w:r>
              <w:rPr>
                <w:rFonts w:eastAsia="Courier New"/>
                <w:sz w:val="24"/>
                <w:szCs w:val="24"/>
              </w:rPr>
              <w:t>ИНН</w:t>
            </w:r>
          </w:p>
        </w:tc>
        <w:tc>
          <w:tcPr>
            <w:tcW w:w="5177" w:type="dxa"/>
            <w:tcBorders>
              <w:top w:val="single" w:sz="4" w:space="0" w:color="auto"/>
              <w:left w:val="single" w:sz="4" w:space="0" w:color="auto"/>
              <w:bottom w:val="single" w:sz="4" w:space="0" w:color="auto"/>
              <w:right w:val="single" w:sz="4" w:space="0" w:color="auto"/>
            </w:tcBorders>
          </w:tcPr>
          <w:p w14:paraId="0D6DDE52" w14:textId="77777777" w:rsidR="00554DB6" w:rsidRDefault="00554DB6">
            <w:pPr>
              <w:rPr>
                <w:rFonts w:eastAsia="Courier New"/>
                <w:sz w:val="24"/>
                <w:szCs w:val="24"/>
              </w:rPr>
            </w:pPr>
          </w:p>
        </w:tc>
      </w:tr>
      <w:tr w:rsidR="00554DB6" w14:paraId="6A1D7715" w14:textId="77777777" w:rsidTr="00C839A7">
        <w:tc>
          <w:tcPr>
            <w:tcW w:w="566" w:type="dxa"/>
            <w:tcBorders>
              <w:top w:val="single" w:sz="4" w:space="0" w:color="auto"/>
              <w:left w:val="single" w:sz="4" w:space="0" w:color="auto"/>
              <w:bottom w:val="single" w:sz="4" w:space="0" w:color="auto"/>
              <w:right w:val="single" w:sz="4" w:space="0" w:color="auto"/>
            </w:tcBorders>
          </w:tcPr>
          <w:p w14:paraId="726C5EAD" w14:textId="77777777" w:rsidR="00554DB6" w:rsidRDefault="00000000">
            <w:pPr>
              <w:jc w:val="center"/>
              <w:rPr>
                <w:rFonts w:eastAsia="Courier New"/>
                <w:sz w:val="24"/>
                <w:szCs w:val="24"/>
              </w:rPr>
            </w:pPr>
            <w:r>
              <w:rPr>
                <w:rFonts w:eastAsia="Courier New"/>
                <w:sz w:val="24"/>
                <w:szCs w:val="24"/>
              </w:rPr>
              <w:t>3</w:t>
            </w:r>
          </w:p>
        </w:tc>
        <w:tc>
          <w:tcPr>
            <w:tcW w:w="3891" w:type="dxa"/>
            <w:tcBorders>
              <w:top w:val="single" w:sz="4" w:space="0" w:color="auto"/>
              <w:left w:val="single" w:sz="4" w:space="0" w:color="auto"/>
              <w:bottom w:val="single" w:sz="4" w:space="0" w:color="auto"/>
              <w:right w:val="single" w:sz="4" w:space="0" w:color="auto"/>
            </w:tcBorders>
          </w:tcPr>
          <w:p w14:paraId="4278FBBF" w14:textId="77777777" w:rsidR="00554DB6" w:rsidRDefault="00000000">
            <w:pPr>
              <w:rPr>
                <w:rFonts w:eastAsia="Courier New"/>
                <w:sz w:val="24"/>
                <w:szCs w:val="24"/>
                <w:vertAlign w:val="superscript"/>
              </w:rPr>
            </w:pPr>
            <w:r>
              <w:rPr>
                <w:rFonts w:eastAsia="Courier New"/>
                <w:sz w:val="24"/>
                <w:szCs w:val="24"/>
              </w:rPr>
              <w:t>Юридический адрес (для юр. лиц) / адрес регистрации по месту жительства (для индивидуальных предпринимателей и самозанятых)</w:t>
            </w:r>
          </w:p>
        </w:tc>
        <w:tc>
          <w:tcPr>
            <w:tcW w:w="5177" w:type="dxa"/>
            <w:tcBorders>
              <w:top w:val="single" w:sz="4" w:space="0" w:color="auto"/>
              <w:left w:val="single" w:sz="4" w:space="0" w:color="auto"/>
              <w:bottom w:val="single" w:sz="4" w:space="0" w:color="auto"/>
              <w:right w:val="single" w:sz="4" w:space="0" w:color="auto"/>
            </w:tcBorders>
          </w:tcPr>
          <w:p w14:paraId="365EB39E" w14:textId="77777777" w:rsidR="00554DB6" w:rsidRDefault="00554DB6">
            <w:pPr>
              <w:rPr>
                <w:rFonts w:eastAsia="Courier New"/>
                <w:sz w:val="24"/>
                <w:szCs w:val="24"/>
              </w:rPr>
            </w:pPr>
          </w:p>
        </w:tc>
      </w:tr>
      <w:tr w:rsidR="00554DB6" w14:paraId="44AC047B" w14:textId="77777777" w:rsidTr="00C839A7">
        <w:tc>
          <w:tcPr>
            <w:tcW w:w="566" w:type="dxa"/>
            <w:tcBorders>
              <w:top w:val="single" w:sz="4" w:space="0" w:color="auto"/>
              <w:left w:val="single" w:sz="4" w:space="0" w:color="auto"/>
              <w:bottom w:val="single" w:sz="4" w:space="0" w:color="auto"/>
              <w:right w:val="single" w:sz="4" w:space="0" w:color="auto"/>
            </w:tcBorders>
          </w:tcPr>
          <w:p w14:paraId="076E53CC" w14:textId="77777777" w:rsidR="00554DB6" w:rsidRDefault="00000000">
            <w:pPr>
              <w:jc w:val="center"/>
              <w:rPr>
                <w:rFonts w:eastAsia="Courier New"/>
                <w:sz w:val="24"/>
                <w:szCs w:val="24"/>
              </w:rPr>
            </w:pPr>
            <w:r>
              <w:rPr>
                <w:rFonts w:eastAsia="Courier New"/>
                <w:sz w:val="24"/>
                <w:szCs w:val="24"/>
              </w:rPr>
              <w:t>4</w:t>
            </w:r>
          </w:p>
        </w:tc>
        <w:tc>
          <w:tcPr>
            <w:tcW w:w="3891" w:type="dxa"/>
            <w:tcBorders>
              <w:top w:val="single" w:sz="4" w:space="0" w:color="auto"/>
              <w:left w:val="single" w:sz="4" w:space="0" w:color="auto"/>
              <w:bottom w:val="single" w:sz="4" w:space="0" w:color="auto"/>
              <w:right w:val="single" w:sz="4" w:space="0" w:color="auto"/>
            </w:tcBorders>
          </w:tcPr>
          <w:p w14:paraId="2E91738E" w14:textId="77777777" w:rsidR="00554DB6" w:rsidRDefault="00000000">
            <w:pPr>
              <w:rPr>
                <w:rFonts w:eastAsia="Courier New"/>
                <w:sz w:val="24"/>
                <w:szCs w:val="24"/>
                <w:vertAlign w:val="superscript"/>
              </w:rPr>
            </w:pPr>
            <w:r>
              <w:rPr>
                <w:rFonts w:eastAsia="Courier New"/>
                <w:sz w:val="24"/>
                <w:szCs w:val="24"/>
              </w:rPr>
              <w:t>Контактный телефон</w:t>
            </w:r>
          </w:p>
        </w:tc>
        <w:tc>
          <w:tcPr>
            <w:tcW w:w="5177" w:type="dxa"/>
            <w:tcBorders>
              <w:top w:val="single" w:sz="4" w:space="0" w:color="auto"/>
              <w:left w:val="single" w:sz="4" w:space="0" w:color="auto"/>
              <w:bottom w:val="single" w:sz="4" w:space="0" w:color="auto"/>
              <w:right w:val="single" w:sz="4" w:space="0" w:color="auto"/>
            </w:tcBorders>
          </w:tcPr>
          <w:p w14:paraId="1D0ADC24" w14:textId="77777777" w:rsidR="00554DB6" w:rsidRDefault="00554DB6">
            <w:pPr>
              <w:rPr>
                <w:rFonts w:eastAsia="Courier New"/>
                <w:sz w:val="24"/>
                <w:szCs w:val="24"/>
              </w:rPr>
            </w:pPr>
          </w:p>
        </w:tc>
      </w:tr>
      <w:tr w:rsidR="00554DB6" w14:paraId="08B85156" w14:textId="77777777" w:rsidTr="00C839A7">
        <w:tc>
          <w:tcPr>
            <w:tcW w:w="566" w:type="dxa"/>
            <w:tcBorders>
              <w:top w:val="single" w:sz="4" w:space="0" w:color="auto"/>
              <w:left w:val="single" w:sz="4" w:space="0" w:color="auto"/>
              <w:bottom w:val="single" w:sz="4" w:space="0" w:color="auto"/>
              <w:right w:val="single" w:sz="4" w:space="0" w:color="auto"/>
            </w:tcBorders>
          </w:tcPr>
          <w:p w14:paraId="1634AD64" w14:textId="77777777" w:rsidR="00554DB6" w:rsidRDefault="00000000">
            <w:pPr>
              <w:jc w:val="center"/>
              <w:rPr>
                <w:rFonts w:eastAsia="Courier New"/>
                <w:sz w:val="24"/>
                <w:szCs w:val="24"/>
              </w:rPr>
            </w:pPr>
            <w:r>
              <w:rPr>
                <w:rFonts w:eastAsia="Courier New"/>
                <w:sz w:val="24"/>
                <w:szCs w:val="24"/>
              </w:rPr>
              <w:t>5</w:t>
            </w:r>
          </w:p>
        </w:tc>
        <w:tc>
          <w:tcPr>
            <w:tcW w:w="3891" w:type="dxa"/>
            <w:tcBorders>
              <w:top w:val="single" w:sz="4" w:space="0" w:color="auto"/>
              <w:left w:val="single" w:sz="4" w:space="0" w:color="auto"/>
              <w:bottom w:val="single" w:sz="4" w:space="0" w:color="auto"/>
              <w:right w:val="single" w:sz="4" w:space="0" w:color="auto"/>
            </w:tcBorders>
          </w:tcPr>
          <w:p w14:paraId="7DEC8C79" w14:textId="77777777" w:rsidR="00554DB6" w:rsidRDefault="00000000">
            <w:pPr>
              <w:rPr>
                <w:rFonts w:eastAsia="Courier New"/>
                <w:sz w:val="24"/>
                <w:szCs w:val="24"/>
              </w:rPr>
            </w:pPr>
            <w:r>
              <w:rPr>
                <w:rFonts w:eastAsia="Courier New"/>
                <w:sz w:val="24"/>
                <w:szCs w:val="24"/>
              </w:rPr>
              <w:t>Адрес электронной почты (при наличии)</w:t>
            </w:r>
          </w:p>
        </w:tc>
        <w:tc>
          <w:tcPr>
            <w:tcW w:w="5177" w:type="dxa"/>
            <w:tcBorders>
              <w:top w:val="single" w:sz="4" w:space="0" w:color="auto"/>
              <w:left w:val="single" w:sz="4" w:space="0" w:color="auto"/>
              <w:bottom w:val="single" w:sz="4" w:space="0" w:color="auto"/>
              <w:right w:val="single" w:sz="4" w:space="0" w:color="auto"/>
            </w:tcBorders>
          </w:tcPr>
          <w:p w14:paraId="76D5F22B" w14:textId="77777777" w:rsidR="00554DB6" w:rsidRDefault="00554DB6">
            <w:pPr>
              <w:rPr>
                <w:rFonts w:eastAsia="Courier New"/>
                <w:sz w:val="24"/>
                <w:szCs w:val="24"/>
              </w:rPr>
            </w:pPr>
          </w:p>
        </w:tc>
      </w:tr>
    </w:tbl>
    <w:p w14:paraId="22151182" w14:textId="77777777" w:rsidR="00554DB6" w:rsidRDefault="00554DB6">
      <w:pPr>
        <w:pStyle w:val="ConsPlusNormal"/>
        <w:jc w:val="both"/>
        <w:rPr>
          <w:sz w:val="28"/>
          <w:szCs w:val="28"/>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10268"/>
      </w:tblGrid>
      <w:tr w:rsidR="00554DB6" w14:paraId="3CF76C3A" w14:textId="77777777">
        <w:tc>
          <w:tcPr>
            <w:tcW w:w="10268" w:type="dxa"/>
            <w:tcBorders>
              <w:top w:val="none" w:sz="4" w:space="0" w:color="000000"/>
              <w:left w:val="none" w:sz="4" w:space="0" w:color="000000"/>
              <w:bottom w:val="none" w:sz="4" w:space="0" w:color="000000"/>
              <w:right w:val="none" w:sz="4" w:space="0" w:color="000000"/>
            </w:tcBorders>
          </w:tcPr>
          <w:p w14:paraId="1D4D63B9" w14:textId="77777777" w:rsidR="00554DB6" w:rsidRDefault="00000000">
            <w:pPr>
              <w:pStyle w:val="ConsPlusNormal"/>
              <w:jc w:val="both"/>
              <w:rPr>
                <w:highlight w:val="cyan"/>
              </w:rPr>
            </w:pPr>
            <w:r w:rsidRPr="00C839A7">
              <w:rPr>
                <w:sz w:val="28"/>
                <w:szCs w:val="28"/>
              </w:rPr>
              <w:t>Приложения:</w:t>
            </w:r>
          </w:p>
        </w:tc>
      </w:tr>
    </w:tbl>
    <w:p w14:paraId="7AFFB380" w14:textId="77777777" w:rsidR="00554DB6" w:rsidRDefault="00554DB6">
      <w:pPr>
        <w:pStyle w:val="ConsPlusNormal"/>
        <w:rPr>
          <w:highlight w:val="cyan"/>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746"/>
        <w:gridCol w:w="2378"/>
      </w:tblGrid>
      <w:tr w:rsidR="00554DB6" w14:paraId="5759F73D" w14:textId="77777777" w:rsidTr="00C839A7">
        <w:tc>
          <w:tcPr>
            <w:tcW w:w="510" w:type="dxa"/>
          </w:tcPr>
          <w:p w14:paraId="3E962BD0" w14:textId="77777777" w:rsidR="00554DB6" w:rsidRPr="00C839A7" w:rsidRDefault="00000000">
            <w:pPr>
              <w:pStyle w:val="ConsPlusNormal"/>
              <w:jc w:val="center"/>
            </w:pPr>
            <w:r w:rsidRPr="00C839A7">
              <w:t>N</w:t>
            </w:r>
          </w:p>
        </w:tc>
        <w:tc>
          <w:tcPr>
            <w:tcW w:w="6746" w:type="dxa"/>
          </w:tcPr>
          <w:p w14:paraId="221B9D36" w14:textId="77777777" w:rsidR="00554DB6" w:rsidRPr="00C839A7" w:rsidRDefault="00000000">
            <w:pPr>
              <w:pStyle w:val="ConsPlusNormal"/>
              <w:jc w:val="center"/>
            </w:pPr>
            <w:r w:rsidRPr="00C839A7">
              <w:t>Наименование приложения</w:t>
            </w:r>
          </w:p>
        </w:tc>
        <w:tc>
          <w:tcPr>
            <w:tcW w:w="2378" w:type="dxa"/>
          </w:tcPr>
          <w:p w14:paraId="186AE182" w14:textId="77777777" w:rsidR="00554DB6" w:rsidRPr="00C839A7" w:rsidRDefault="00000000">
            <w:pPr>
              <w:pStyle w:val="ConsPlusNormal"/>
              <w:jc w:val="center"/>
            </w:pPr>
            <w:r w:rsidRPr="00C839A7">
              <w:t>Кол-во листов</w:t>
            </w:r>
          </w:p>
        </w:tc>
      </w:tr>
      <w:tr w:rsidR="00554DB6" w:rsidRPr="00C839A7" w14:paraId="4BD4B77A" w14:textId="77777777" w:rsidTr="00C839A7">
        <w:tc>
          <w:tcPr>
            <w:tcW w:w="510" w:type="dxa"/>
          </w:tcPr>
          <w:p w14:paraId="316ED626" w14:textId="77777777" w:rsidR="00554DB6" w:rsidRPr="00C839A7" w:rsidRDefault="00554DB6">
            <w:pPr>
              <w:pStyle w:val="ConsPlusNormal"/>
            </w:pPr>
          </w:p>
        </w:tc>
        <w:tc>
          <w:tcPr>
            <w:tcW w:w="6746" w:type="dxa"/>
          </w:tcPr>
          <w:p w14:paraId="041A345E" w14:textId="77777777" w:rsidR="00554DB6" w:rsidRPr="00C839A7" w:rsidRDefault="00000000">
            <w:pPr>
              <w:pStyle w:val="ConsPlusNormal"/>
            </w:pPr>
            <w:r w:rsidRPr="00C839A7">
              <w:t>документы, подтверждающие согласие собственника соответствующего земельного участка и согласие иного лица, во владении и пользовании которого находится этот земельный участок (при наличии такого лица), на размещение НТО на этом земельном участке</w:t>
            </w:r>
          </w:p>
        </w:tc>
        <w:tc>
          <w:tcPr>
            <w:tcW w:w="2378" w:type="dxa"/>
          </w:tcPr>
          <w:p w14:paraId="7C57B557" w14:textId="77777777" w:rsidR="00554DB6" w:rsidRPr="00C839A7" w:rsidRDefault="00554DB6">
            <w:pPr>
              <w:pStyle w:val="ConsPlusNormal"/>
            </w:pPr>
          </w:p>
        </w:tc>
      </w:tr>
      <w:tr w:rsidR="00554DB6" w14:paraId="253A6DB3" w14:textId="77777777" w:rsidTr="00C839A7">
        <w:tc>
          <w:tcPr>
            <w:tcW w:w="510" w:type="dxa"/>
          </w:tcPr>
          <w:p w14:paraId="3A8F9A50" w14:textId="77777777" w:rsidR="00554DB6" w:rsidRPr="00C839A7" w:rsidRDefault="00554DB6">
            <w:pPr>
              <w:pStyle w:val="ConsPlusNormal"/>
            </w:pPr>
          </w:p>
        </w:tc>
        <w:tc>
          <w:tcPr>
            <w:tcW w:w="6746" w:type="dxa"/>
          </w:tcPr>
          <w:p w14:paraId="321FC47B" w14:textId="77777777" w:rsidR="00554DB6" w:rsidRPr="00C839A7" w:rsidRDefault="00000000">
            <w:pPr>
              <w:pStyle w:val="ConsPlusNormal"/>
            </w:pPr>
            <w:r w:rsidRPr="00C839A7">
              <w:t>цветной эскиз (изображение) или фото внешнего вида НТО</w:t>
            </w:r>
          </w:p>
        </w:tc>
        <w:tc>
          <w:tcPr>
            <w:tcW w:w="2378" w:type="dxa"/>
          </w:tcPr>
          <w:p w14:paraId="07C17F39" w14:textId="77777777" w:rsidR="00554DB6" w:rsidRPr="00C839A7" w:rsidRDefault="00554DB6">
            <w:pPr>
              <w:pStyle w:val="ConsPlusNormal"/>
            </w:pPr>
          </w:p>
        </w:tc>
      </w:tr>
    </w:tbl>
    <w:p w14:paraId="4D8F2426" w14:textId="77777777" w:rsidR="00554DB6" w:rsidRDefault="00554DB6">
      <w:pPr>
        <w:pStyle w:val="ConsPlusNormal"/>
        <w:jc w:val="both"/>
        <w:rPr>
          <w:sz w:val="28"/>
          <w:szCs w:val="28"/>
        </w:rPr>
      </w:pPr>
    </w:p>
    <w:p w14:paraId="076AA185" w14:textId="77777777" w:rsidR="00554DB6" w:rsidRDefault="00554DB6">
      <w:pPr>
        <w:pStyle w:val="ConsPlusNormal"/>
        <w:jc w:val="both"/>
        <w:rPr>
          <w:sz w:val="28"/>
          <w:szCs w:val="28"/>
        </w:rPr>
      </w:pPr>
    </w:p>
    <w:tbl>
      <w:tblPr>
        <w:tblW w:w="9639" w:type="dxa"/>
        <w:tblLayout w:type="fixed"/>
        <w:tblCellMar>
          <w:top w:w="102" w:type="dxa"/>
          <w:left w:w="62" w:type="dxa"/>
          <w:bottom w:w="102" w:type="dxa"/>
          <w:right w:w="62" w:type="dxa"/>
        </w:tblCellMar>
        <w:tblLook w:val="0000" w:firstRow="0" w:lastRow="0" w:firstColumn="0" w:lastColumn="0" w:noHBand="0" w:noVBand="0"/>
      </w:tblPr>
      <w:tblGrid>
        <w:gridCol w:w="3748"/>
        <w:gridCol w:w="340"/>
        <w:gridCol w:w="2070"/>
        <w:gridCol w:w="340"/>
        <w:gridCol w:w="3141"/>
      </w:tblGrid>
      <w:tr w:rsidR="00554DB6" w14:paraId="66FBBD0E" w14:textId="77777777" w:rsidTr="00C839A7">
        <w:tc>
          <w:tcPr>
            <w:tcW w:w="3748" w:type="dxa"/>
            <w:tcBorders>
              <w:bottom w:val="single" w:sz="4" w:space="0" w:color="auto"/>
            </w:tcBorders>
          </w:tcPr>
          <w:p w14:paraId="20C32B62" w14:textId="77777777" w:rsidR="00554DB6" w:rsidRDefault="00554DB6">
            <w:pPr>
              <w:rPr>
                <w:rFonts w:eastAsia="Courier New"/>
                <w:sz w:val="24"/>
                <w:szCs w:val="24"/>
              </w:rPr>
            </w:pPr>
          </w:p>
        </w:tc>
        <w:tc>
          <w:tcPr>
            <w:tcW w:w="340" w:type="dxa"/>
          </w:tcPr>
          <w:p w14:paraId="7A640DB0" w14:textId="77777777" w:rsidR="00554DB6" w:rsidRDefault="00554DB6">
            <w:pPr>
              <w:rPr>
                <w:rFonts w:eastAsia="Courier New"/>
                <w:sz w:val="24"/>
                <w:szCs w:val="24"/>
              </w:rPr>
            </w:pPr>
          </w:p>
        </w:tc>
        <w:tc>
          <w:tcPr>
            <w:tcW w:w="2070" w:type="dxa"/>
            <w:tcBorders>
              <w:bottom w:val="single" w:sz="4" w:space="0" w:color="auto"/>
            </w:tcBorders>
          </w:tcPr>
          <w:p w14:paraId="6B6E16E4" w14:textId="77777777" w:rsidR="00554DB6" w:rsidRDefault="00554DB6">
            <w:pPr>
              <w:rPr>
                <w:rFonts w:eastAsia="Courier New"/>
                <w:sz w:val="24"/>
                <w:szCs w:val="24"/>
              </w:rPr>
            </w:pPr>
          </w:p>
        </w:tc>
        <w:tc>
          <w:tcPr>
            <w:tcW w:w="340" w:type="dxa"/>
          </w:tcPr>
          <w:p w14:paraId="79710FB4" w14:textId="77777777" w:rsidR="00554DB6" w:rsidRDefault="00554DB6">
            <w:pPr>
              <w:rPr>
                <w:rFonts w:eastAsia="Courier New"/>
                <w:sz w:val="24"/>
                <w:szCs w:val="24"/>
              </w:rPr>
            </w:pPr>
          </w:p>
        </w:tc>
        <w:tc>
          <w:tcPr>
            <w:tcW w:w="3141" w:type="dxa"/>
            <w:tcBorders>
              <w:bottom w:val="single" w:sz="4" w:space="0" w:color="auto"/>
            </w:tcBorders>
          </w:tcPr>
          <w:p w14:paraId="0174555F" w14:textId="77777777" w:rsidR="00554DB6" w:rsidRDefault="00554DB6">
            <w:pPr>
              <w:rPr>
                <w:rFonts w:eastAsia="Courier New"/>
                <w:sz w:val="24"/>
                <w:szCs w:val="24"/>
              </w:rPr>
            </w:pPr>
          </w:p>
        </w:tc>
      </w:tr>
      <w:tr w:rsidR="00554DB6" w14:paraId="163A0F54" w14:textId="77777777" w:rsidTr="00C839A7">
        <w:tc>
          <w:tcPr>
            <w:tcW w:w="3748" w:type="dxa"/>
            <w:tcBorders>
              <w:top w:val="single" w:sz="4" w:space="0" w:color="auto"/>
            </w:tcBorders>
          </w:tcPr>
          <w:p w14:paraId="6290ADFB" w14:textId="77777777" w:rsidR="00554DB6" w:rsidRDefault="00000000">
            <w:pPr>
              <w:jc w:val="center"/>
              <w:rPr>
                <w:rFonts w:eastAsia="Courier New"/>
              </w:rPr>
            </w:pPr>
            <w:r>
              <w:rPr>
                <w:rFonts w:eastAsia="Courier New"/>
              </w:rPr>
              <w:t>(должность лица, подписавшего заявление)</w:t>
            </w:r>
          </w:p>
        </w:tc>
        <w:tc>
          <w:tcPr>
            <w:tcW w:w="340" w:type="dxa"/>
          </w:tcPr>
          <w:p w14:paraId="636F7110" w14:textId="77777777" w:rsidR="00554DB6" w:rsidRDefault="00554DB6">
            <w:pPr>
              <w:rPr>
                <w:rFonts w:eastAsia="Courier New"/>
              </w:rPr>
            </w:pPr>
          </w:p>
        </w:tc>
        <w:tc>
          <w:tcPr>
            <w:tcW w:w="2070" w:type="dxa"/>
            <w:tcBorders>
              <w:top w:val="single" w:sz="4" w:space="0" w:color="auto"/>
            </w:tcBorders>
          </w:tcPr>
          <w:p w14:paraId="45516ED2" w14:textId="77777777" w:rsidR="00554DB6" w:rsidRDefault="00000000">
            <w:pPr>
              <w:jc w:val="center"/>
              <w:rPr>
                <w:rFonts w:eastAsia="Courier New"/>
              </w:rPr>
            </w:pPr>
            <w:r>
              <w:rPr>
                <w:rFonts w:eastAsia="Courier New"/>
              </w:rPr>
              <w:t>(подпись)</w:t>
            </w:r>
          </w:p>
        </w:tc>
        <w:tc>
          <w:tcPr>
            <w:tcW w:w="340" w:type="dxa"/>
          </w:tcPr>
          <w:p w14:paraId="6015395E" w14:textId="77777777" w:rsidR="00554DB6" w:rsidRDefault="00554DB6">
            <w:pPr>
              <w:rPr>
                <w:rFonts w:eastAsia="Courier New"/>
              </w:rPr>
            </w:pPr>
          </w:p>
        </w:tc>
        <w:tc>
          <w:tcPr>
            <w:tcW w:w="3141" w:type="dxa"/>
            <w:tcBorders>
              <w:top w:val="single" w:sz="4" w:space="0" w:color="auto"/>
            </w:tcBorders>
          </w:tcPr>
          <w:p w14:paraId="2946A524" w14:textId="77777777" w:rsidR="00554DB6" w:rsidRDefault="00000000">
            <w:pPr>
              <w:jc w:val="center"/>
              <w:rPr>
                <w:rFonts w:eastAsia="Courier New"/>
                <w:vertAlign w:val="superscript"/>
              </w:rPr>
            </w:pPr>
            <w:r>
              <w:rPr>
                <w:rFonts w:eastAsia="Courier New"/>
              </w:rPr>
              <w:t>(Ф.И.О. лица, подписавшего заявление)</w:t>
            </w:r>
            <w:r>
              <w:rPr>
                <w:rFonts w:eastAsia="Courier New"/>
                <w:vertAlign w:val="superscript"/>
              </w:rPr>
              <w:t>1</w:t>
            </w:r>
          </w:p>
        </w:tc>
      </w:tr>
      <w:tr w:rsidR="00554DB6" w14:paraId="22C47AFD" w14:textId="77777777" w:rsidTr="00C839A7">
        <w:tc>
          <w:tcPr>
            <w:tcW w:w="6498" w:type="dxa"/>
            <w:gridSpan w:val="4"/>
          </w:tcPr>
          <w:p w14:paraId="4C6AB44D" w14:textId="77777777" w:rsidR="00554DB6" w:rsidRDefault="00554DB6">
            <w:pPr>
              <w:rPr>
                <w:rFonts w:eastAsia="Courier New"/>
                <w:sz w:val="24"/>
                <w:szCs w:val="24"/>
              </w:rPr>
            </w:pPr>
          </w:p>
        </w:tc>
        <w:tc>
          <w:tcPr>
            <w:tcW w:w="3141" w:type="dxa"/>
          </w:tcPr>
          <w:p w14:paraId="3493BCF3" w14:textId="77777777" w:rsidR="00554DB6" w:rsidRDefault="00000000">
            <w:pPr>
              <w:jc w:val="center"/>
              <w:rPr>
                <w:rFonts w:eastAsia="Courier New"/>
                <w:sz w:val="24"/>
                <w:szCs w:val="24"/>
              </w:rPr>
            </w:pPr>
            <w:r>
              <w:rPr>
                <w:rFonts w:eastAsia="Courier New"/>
                <w:sz w:val="24"/>
                <w:szCs w:val="24"/>
              </w:rPr>
              <w:t>«___» _________ 20__ года</w:t>
            </w:r>
          </w:p>
        </w:tc>
      </w:tr>
    </w:tbl>
    <w:p w14:paraId="66AF050A" w14:textId="77777777" w:rsidR="00554DB6" w:rsidRDefault="00554DB6">
      <w:pPr>
        <w:pStyle w:val="ConsPlusNormal"/>
        <w:jc w:val="both"/>
        <w:rPr>
          <w:sz w:val="28"/>
          <w:szCs w:val="28"/>
        </w:rPr>
      </w:pPr>
    </w:p>
    <w:p w14:paraId="63613542" w14:textId="77777777" w:rsidR="00554DB6" w:rsidRDefault="00554DB6">
      <w:pPr>
        <w:pStyle w:val="ConsPlusNormal"/>
        <w:jc w:val="both"/>
        <w:rPr>
          <w:sz w:val="28"/>
          <w:szCs w:val="28"/>
        </w:rPr>
      </w:pPr>
    </w:p>
    <w:p w14:paraId="23452302" w14:textId="77777777" w:rsidR="00554DB6" w:rsidRDefault="00000000">
      <w:pPr>
        <w:widowControl w:val="0"/>
        <w:ind w:firstLine="720"/>
        <w:rPr>
          <w:sz w:val="24"/>
          <w:szCs w:val="24"/>
        </w:rPr>
      </w:pPr>
      <w:r>
        <w:rPr>
          <w:sz w:val="24"/>
          <w:szCs w:val="24"/>
        </w:rPr>
        <w:t>Результат рассмотрения заявления прошу:</w:t>
      </w:r>
    </w:p>
    <w:p w14:paraId="2E5CCB22" w14:textId="77777777" w:rsidR="00554DB6" w:rsidRDefault="00554DB6">
      <w:pPr>
        <w:widowControl w:val="0"/>
        <w:ind w:firstLine="720"/>
        <w:rPr>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8845"/>
      </w:tblGrid>
      <w:tr w:rsidR="00554DB6" w14:paraId="0B5B9475" w14:textId="77777777">
        <w:tc>
          <w:tcPr>
            <w:tcW w:w="534" w:type="dxa"/>
            <w:tcBorders>
              <w:right w:val="single" w:sz="4" w:space="0" w:color="auto"/>
            </w:tcBorders>
          </w:tcPr>
          <w:p w14:paraId="38E9B52A" w14:textId="77777777" w:rsidR="00554DB6" w:rsidRDefault="00554DB6">
            <w:pPr>
              <w:widowControl w:val="0"/>
              <w:ind w:firstLine="720"/>
              <w:rPr>
                <w:sz w:val="24"/>
                <w:szCs w:val="24"/>
              </w:rPr>
            </w:pPr>
          </w:p>
          <w:p w14:paraId="78D7CF9D" w14:textId="77777777" w:rsidR="00554DB6" w:rsidRDefault="00554DB6">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vAlign w:val="center"/>
          </w:tcPr>
          <w:p w14:paraId="0A44C58E" w14:textId="77777777" w:rsidR="00554DB6" w:rsidRDefault="00000000">
            <w:pPr>
              <w:widowControl w:val="0"/>
              <w:ind w:left="776"/>
              <w:rPr>
                <w:sz w:val="24"/>
                <w:szCs w:val="24"/>
              </w:rPr>
            </w:pPr>
            <w:r>
              <w:rPr>
                <w:sz w:val="24"/>
                <w:szCs w:val="24"/>
              </w:rPr>
              <w:t>выдать на руки при личной явке в ОМСУ</w:t>
            </w:r>
          </w:p>
        </w:tc>
      </w:tr>
      <w:tr w:rsidR="00554DB6" w14:paraId="2BCA5117" w14:textId="77777777">
        <w:trPr>
          <w:trHeight w:val="70"/>
        </w:trPr>
        <w:tc>
          <w:tcPr>
            <w:tcW w:w="534" w:type="dxa"/>
            <w:tcBorders>
              <w:right w:val="single" w:sz="4" w:space="0" w:color="auto"/>
            </w:tcBorders>
          </w:tcPr>
          <w:p w14:paraId="535B0500" w14:textId="77777777" w:rsidR="00554DB6" w:rsidRDefault="00554DB6">
            <w:pPr>
              <w:widowControl w:val="0"/>
              <w:ind w:firstLine="720"/>
              <w:rPr>
                <w:sz w:val="24"/>
                <w:szCs w:val="24"/>
              </w:rPr>
            </w:pPr>
          </w:p>
          <w:p w14:paraId="65DBA930" w14:textId="77777777" w:rsidR="00554DB6" w:rsidRDefault="00554DB6">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vAlign w:val="center"/>
          </w:tcPr>
          <w:p w14:paraId="36F68EA0" w14:textId="77777777" w:rsidR="00554DB6" w:rsidRDefault="00000000">
            <w:pPr>
              <w:widowControl w:val="0"/>
              <w:ind w:left="776"/>
              <w:rPr>
                <w:sz w:val="24"/>
                <w:szCs w:val="24"/>
              </w:rPr>
            </w:pPr>
            <w:r>
              <w:rPr>
                <w:sz w:val="24"/>
                <w:szCs w:val="24"/>
              </w:rPr>
              <w:t>направить в электронной форме в личный кабинет Государственной информационной системы Ленинградской области  Ленинградской области «Прием конкурсных заявок от субъектов малого и среднего предпринимательства на предоставление субсидий»</w:t>
            </w:r>
          </w:p>
        </w:tc>
      </w:tr>
    </w:tbl>
    <w:p w14:paraId="0B95A558" w14:textId="77777777" w:rsidR="00554DB6" w:rsidRDefault="00554DB6">
      <w:pPr>
        <w:pStyle w:val="ConsPlusNormal"/>
        <w:jc w:val="both"/>
        <w:rPr>
          <w:sz w:val="28"/>
          <w:szCs w:val="28"/>
        </w:rPr>
      </w:pPr>
    </w:p>
    <w:p w14:paraId="06F4C71C" w14:textId="77777777" w:rsidR="00554DB6" w:rsidRDefault="00554DB6">
      <w:pPr>
        <w:pStyle w:val="ConsPlusNormal"/>
        <w:jc w:val="both"/>
        <w:rPr>
          <w:sz w:val="28"/>
          <w:szCs w:val="28"/>
        </w:rPr>
      </w:pPr>
    </w:p>
    <w:p w14:paraId="7787421A" w14:textId="77777777" w:rsidR="00554DB6" w:rsidRDefault="00554DB6">
      <w:pPr>
        <w:pStyle w:val="ConsPlusNormal"/>
        <w:jc w:val="both"/>
        <w:rPr>
          <w:sz w:val="28"/>
          <w:szCs w:val="28"/>
        </w:rPr>
      </w:pPr>
    </w:p>
    <w:p w14:paraId="1AFFE3D9" w14:textId="77777777" w:rsidR="00554DB6" w:rsidRDefault="00000000">
      <w:pPr>
        <w:pStyle w:val="ConsPlusNormal"/>
        <w:jc w:val="both"/>
        <w:rPr>
          <w:sz w:val="20"/>
        </w:rPr>
      </w:pPr>
      <w:r>
        <w:rPr>
          <w:sz w:val="20"/>
        </w:rPr>
        <w:t>________________</w:t>
      </w:r>
    </w:p>
    <w:p w14:paraId="65D4ADCF" w14:textId="77777777" w:rsidR="00554DB6" w:rsidRDefault="00000000">
      <w:pPr>
        <w:pStyle w:val="ConsPlusNormal"/>
        <w:jc w:val="both"/>
        <w:rPr>
          <w:sz w:val="20"/>
        </w:rPr>
      </w:pPr>
      <w:r>
        <w:rPr>
          <w:sz w:val="20"/>
        </w:rPr>
        <w:t>* – в случае выбора позиции в графе проставляется отметка.</w:t>
      </w:r>
    </w:p>
    <w:p w14:paraId="2B1CBDF6" w14:textId="77777777" w:rsidR="00554DB6" w:rsidRDefault="00000000">
      <w:pPr>
        <w:pStyle w:val="ConsPlusNormal"/>
        <w:jc w:val="both"/>
        <w:rPr>
          <w:sz w:val="20"/>
        </w:rPr>
      </w:pPr>
      <w:r>
        <w:rPr>
          <w:sz w:val="20"/>
        </w:rPr>
        <w:t>1 – в случае подписания заявления лицом, не имеющим права действовать от имени заявителя без доверенности,</w:t>
      </w:r>
      <w:r>
        <w:rPr>
          <w:sz w:val="20"/>
        </w:rPr>
        <w:br/>
        <w:t>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p w14:paraId="08B03F17" w14:textId="77777777" w:rsidR="00554DB6" w:rsidRDefault="00000000">
      <w:pPr>
        <w:spacing w:after="200" w:line="276" w:lineRule="auto"/>
        <w:rPr>
          <w:lang w:eastAsia="ru-RU"/>
        </w:rPr>
      </w:pPr>
      <w:r>
        <w:br w:type="page" w:clear="all"/>
      </w:r>
    </w:p>
    <w:p w14:paraId="6C711C16" w14:textId="77777777" w:rsidR="00554DB6" w:rsidRPr="00C839A7" w:rsidRDefault="00000000">
      <w:pPr>
        <w:tabs>
          <w:tab w:val="left" w:pos="142"/>
          <w:tab w:val="left" w:pos="284"/>
        </w:tabs>
        <w:ind w:firstLine="720"/>
        <w:jc w:val="right"/>
        <w:rPr>
          <w:bCs/>
          <w:sz w:val="24"/>
          <w:szCs w:val="24"/>
        </w:rPr>
      </w:pPr>
      <w:r w:rsidRPr="00C839A7">
        <w:rPr>
          <w:sz w:val="24"/>
          <w:szCs w:val="24"/>
          <w:lang w:eastAsia="en-US"/>
        </w:rPr>
        <w:lastRenderedPageBreak/>
        <w:t>Образец № 3</w:t>
      </w:r>
    </w:p>
    <w:p w14:paraId="4A4F63D0" w14:textId="77777777" w:rsidR="00554DB6" w:rsidRPr="00C839A7" w:rsidRDefault="00554DB6">
      <w:pPr>
        <w:pStyle w:val="ConsPlusNormal"/>
        <w:jc w:val="both"/>
        <w:rPr>
          <w:sz w:val="20"/>
        </w:rPr>
      </w:pPr>
    </w:p>
    <w:p w14:paraId="62B50B16" w14:textId="77777777" w:rsidR="00554DB6" w:rsidRPr="00C839A7" w:rsidRDefault="00000000">
      <w:pPr>
        <w:tabs>
          <w:tab w:val="left" w:pos="142"/>
          <w:tab w:val="left" w:pos="284"/>
        </w:tabs>
        <w:rPr>
          <w:sz w:val="24"/>
          <w:szCs w:val="24"/>
        </w:rPr>
      </w:pPr>
      <w:r w:rsidRPr="00C839A7">
        <w:rPr>
          <w:sz w:val="24"/>
          <w:szCs w:val="24"/>
        </w:rPr>
        <w:t>(ФОРМА)</w:t>
      </w:r>
    </w:p>
    <w:p w14:paraId="567733BE" w14:textId="77777777" w:rsidR="00554DB6" w:rsidRPr="00C839A7" w:rsidRDefault="00000000">
      <w:pPr>
        <w:tabs>
          <w:tab w:val="left" w:pos="142"/>
          <w:tab w:val="left" w:pos="284"/>
        </w:tabs>
        <w:rPr>
          <w:i/>
          <w:sz w:val="24"/>
          <w:szCs w:val="24"/>
        </w:rPr>
      </w:pPr>
      <w:r w:rsidRPr="00C839A7">
        <w:rPr>
          <w:i/>
          <w:sz w:val="24"/>
          <w:szCs w:val="24"/>
        </w:rPr>
        <w:t>(для включения в схему размещения нестационарных торговых объектов немобильного нестационарного торгового объекта в случае размещения на земельных участках, находящихся в частной собственности)</w:t>
      </w:r>
    </w:p>
    <w:p w14:paraId="3608D751" w14:textId="77777777" w:rsidR="00554DB6" w:rsidRPr="00C839A7" w:rsidRDefault="00554DB6">
      <w:pPr>
        <w:jc w:val="both"/>
        <w:rPr>
          <w:sz w:val="28"/>
          <w:szCs w:val="28"/>
        </w:rPr>
      </w:pPr>
    </w:p>
    <w:p w14:paraId="36311F8E" w14:textId="77777777" w:rsidR="00C839A7" w:rsidRPr="00DF7695" w:rsidRDefault="00C839A7" w:rsidP="00C839A7">
      <w:pPr>
        <w:pStyle w:val="ConsPlusNormal"/>
        <w:ind w:left="4253"/>
        <w:jc w:val="both"/>
        <w:rPr>
          <w:sz w:val="28"/>
          <w:szCs w:val="28"/>
        </w:rPr>
      </w:pPr>
      <w:r w:rsidRPr="00DF7695">
        <w:rPr>
          <w:sz w:val="28"/>
          <w:szCs w:val="28"/>
        </w:rPr>
        <w:t>В администрацию Куйвозовского сельского поселения Всеволожского муниципального района Ленинградской области</w:t>
      </w:r>
    </w:p>
    <w:p w14:paraId="4DF97C94" w14:textId="77777777" w:rsidR="00554DB6" w:rsidRPr="00C839A7" w:rsidRDefault="00554DB6">
      <w:pPr>
        <w:pStyle w:val="ConsPlusNormal"/>
        <w:jc w:val="both"/>
        <w:rPr>
          <w:sz w:val="28"/>
          <w:szCs w:val="28"/>
        </w:rPr>
      </w:pPr>
    </w:p>
    <w:p w14:paraId="772D26C9" w14:textId="77777777" w:rsidR="00554DB6" w:rsidRPr="00C839A7" w:rsidRDefault="00000000">
      <w:pPr>
        <w:pStyle w:val="ConsPlusNormal"/>
        <w:jc w:val="center"/>
        <w:rPr>
          <w:sz w:val="28"/>
          <w:szCs w:val="28"/>
        </w:rPr>
      </w:pPr>
      <w:r w:rsidRPr="00C839A7">
        <w:rPr>
          <w:sz w:val="28"/>
          <w:szCs w:val="28"/>
        </w:rPr>
        <w:t>ЗАЯВЛЕНИЕ</w:t>
      </w:r>
    </w:p>
    <w:p w14:paraId="1A35D1E0" w14:textId="77777777" w:rsidR="00554DB6" w:rsidRPr="00C839A7" w:rsidRDefault="00554DB6">
      <w:pPr>
        <w:pStyle w:val="ConsPlusNormal"/>
        <w:jc w:val="both"/>
        <w:rPr>
          <w:sz w:val="28"/>
          <w:szCs w:val="28"/>
        </w:rPr>
      </w:pPr>
    </w:p>
    <w:p w14:paraId="1DC144BC" w14:textId="528EAA12" w:rsidR="00554DB6" w:rsidRPr="00C839A7" w:rsidRDefault="00000000">
      <w:pPr>
        <w:pStyle w:val="ConsPlusNormal"/>
        <w:ind w:firstLine="708"/>
        <w:jc w:val="both"/>
        <w:rPr>
          <w:sz w:val="28"/>
          <w:szCs w:val="28"/>
        </w:rPr>
      </w:pPr>
      <w:r w:rsidRPr="00C839A7">
        <w:rPr>
          <w:sz w:val="28"/>
          <w:szCs w:val="28"/>
        </w:rPr>
        <w:t xml:space="preserve">Прошу включить в Схему размещения нестационарных торговых объектов на территории </w:t>
      </w:r>
      <w:r w:rsidR="00C839A7">
        <w:rPr>
          <w:sz w:val="28"/>
          <w:szCs w:val="28"/>
        </w:rPr>
        <w:t>Куйвозовского сельского поселения Всеволожского муниципального района</w:t>
      </w:r>
      <w:r w:rsidRPr="00C839A7">
        <w:rPr>
          <w:sz w:val="28"/>
          <w:szCs w:val="28"/>
        </w:rPr>
        <w:t xml:space="preserve"> Ленинградской области немобильный нестационарный торговый объект (далее - НТО):</w:t>
      </w:r>
    </w:p>
    <w:p w14:paraId="1A76A948" w14:textId="77777777" w:rsidR="00554DB6" w:rsidRPr="00C839A7" w:rsidRDefault="00554DB6">
      <w:pPr>
        <w:pStyle w:val="ConsPlusNormal"/>
        <w:jc w:val="both"/>
        <w:rPr>
          <w:sz w:val="28"/>
          <w:szCs w:val="28"/>
        </w:rPr>
      </w:pPr>
    </w:p>
    <w:tbl>
      <w:tblPr>
        <w:tblW w:w="9493" w:type="dxa"/>
        <w:tblLayout w:type="fixed"/>
        <w:tblCellMar>
          <w:top w:w="102" w:type="dxa"/>
          <w:left w:w="62" w:type="dxa"/>
          <w:bottom w:w="102" w:type="dxa"/>
          <w:right w:w="62" w:type="dxa"/>
        </w:tblCellMar>
        <w:tblLook w:val="0000" w:firstRow="0" w:lastRow="0" w:firstColumn="0" w:lastColumn="0" w:noHBand="0" w:noVBand="0"/>
      </w:tblPr>
      <w:tblGrid>
        <w:gridCol w:w="566"/>
        <w:gridCol w:w="3324"/>
        <w:gridCol w:w="5603"/>
      </w:tblGrid>
      <w:tr w:rsidR="00554DB6" w:rsidRPr="00C839A7" w14:paraId="4AA9103F" w14:textId="77777777" w:rsidTr="00C839A7">
        <w:tc>
          <w:tcPr>
            <w:tcW w:w="566" w:type="dxa"/>
            <w:tcBorders>
              <w:top w:val="single" w:sz="4" w:space="0" w:color="auto"/>
              <w:left w:val="single" w:sz="4" w:space="0" w:color="auto"/>
              <w:bottom w:val="single" w:sz="4" w:space="0" w:color="auto"/>
              <w:right w:val="single" w:sz="4" w:space="0" w:color="auto"/>
            </w:tcBorders>
          </w:tcPr>
          <w:p w14:paraId="5548DF7C" w14:textId="77777777" w:rsidR="00554DB6" w:rsidRPr="00C839A7" w:rsidRDefault="00000000">
            <w:pPr>
              <w:jc w:val="center"/>
              <w:rPr>
                <w:rFonts w:eastAsia="Courier New"/>
                <w:sz w:val="24"/>
                <w:szCs w:val="24"/>
              </w:rPr>
            </w:pPr>
            <w:r w:rsidRPr="00C839A7">
              <w:rPr>
                <w:rFonts w:eastAsia="Courier New"/>
                <w:sz w:val="24"/>
                <w:szCs w:val="24"/>
              </w:rPr>
              <w:t>1</w:t>
            </w:r>
          </w:p>
        </w:tc>
        <w:tc>
          <w:tcPr>
            <w:tcW w:w="3324" w:type="dxa"/>
            <w:tcBorders>
              <w:top w:val="single" w:sz="4" w:space="0" w:color="auto"/>
              <w:left w:val="single" w:sz="4" w:space="0" w:color="auto"/>
              <w:bottom w:val="single" w:sz="4" w:space="0" w:color="auto"/>
              <w:right w:val="single" w:sz="4" w:space="0" w:color="auto"/>
            </w:tcBorders>
          </w:tcPr>
          <w:p w14:paraId="67B277F4" w14:textId="77777777" w:rsidR="00554DB6" w:rsidRPr="00C839A7" w:rsidRDefault="00000000">
            <w:pPr>
              <w:rPr>
                <w:rFonts w:eastAsia="Courier New"/>
                <w:sz w:val="24"/>
                <w:szCs w:val="24"/>
              </w:rPr>
            </w:pPr>
            <w:r w:rsidRPr="00C839A7">
              <w:rPr>
                <w:rFonts w:eastAsia="Courier New"/>
                <w:sz w:val="24"/>
                <w:szCs w:val="24"/>
              </w:rPr>
              <w:t>Вид НТО</w:t>
            </w:r>
          </w:p>
        </w:tc>
        <w:tc>
          <w:tcPr>
            <w:tcW w:w="5603" w:type="dxa"/>
            <w:tcBorders>
              <w:top w:val="single" w:sz="4" w:space="0" w:color="auto"/>
              <w:left w:val="single" w:sz="4" w:space="0" w:color="auto"/>
              <w:bottom w:val="single" w:sz="4" w:space="0" w:color="auto"/>
              <w:right w:val="single" w:sz="4" w:space="0" w:color="auto"/>
            </w:tcBorders>
          </w:tcPr>
          <w:p w14:paraId="44B0B8A9" w14:textId="77777777" w:rsidR="00554DB6" w:rsidRPr="00C839A7" w:rsidRDefault="00554DB6">
            <w:pPr>
              <w:rPr>
                <w:rFonts w:eastAsia="Courier New"/>
                <w:sz w:val="24"/>
                <w:szCs w:val="24"/>
              </w:rPr>
            </w:pPr>
          </w:p>
        </w:tc>
      </w:tr>
      <w:tr w:rsidR="00554DB6" w:rsidRPr="00C839A7" w14:paraId="494863ED" w14:textId="77777777" w:rsidTr="00C839A7">
        <w:tc>
          <w:tcPr>
            <w:tcW w:w="566" w:type="dxa"/>
            <w:tcBorders>
              <w:top w:val="single" w:sz="4" w:space="0" w:color="auto"/>
              <w:left w:val="single" w:sz="4" w:space="0" w:color="auto"/>
              <w:bottom w:val="single" w:sz="4" w:space="0" w:color="auto"/>
              <w:right w:val="single" w:sz="4" w:space="0" w:color="auto"/>
            </w:tcBorders>
          </w:tcPr>
          <w:p w14:paraId="52E12D75" w14:textId="77777777" w:rsidR="00554DB6" w:rsidRPr="00C839A7" w:rsidRDefault="00000000">
            <w:pPr>
              <w:jc w:val="center"/>
              <w:rPr>
                <w:rFonts w:eastAsia="Courier New"/>
                <w:sz w:val="24"/>
                <w:szCs w:val="24"/>
              </w:rPr>
            </w:pPr>
            <w:r w:rsidRPr="00C839A7">
              <w:rPr>
                <w:rFonts w:eastAsia="Courier New"/>
                <w:sz w:val="24"/>
                <w:szCs w:val="24"/>
              </w:rPr>
              <w:t>2</w:t>
            </w:r>
          </w:p>
        </w:tc>
        <w:tc>
          <w:tcPr>
            <w:tcW w:w="3324" w:type="dxa"/>
            <w:tcBorders>
              <w:top w:val="single" w:sz="4" w:space="0" w:color="auto"/>
              <w:left w:val="single" w:sz="4" w:space="0" w:color="auto"/>
              <w:bottom w:val="single" w:sz="4" w:space="0" w:color="auto"/>
              <w:right w:val="single" w:sz="4" w:space="0" w:color="auto"/>
            </w:tcBorders>
          </w:tcPr>
          <w:p w14:paraId="2399C2EA" w14:textId="77777777" w:rsidR="00554DB6" w:rsidRPr="00C839A7" w:rsidRDefault="00000000">
            <w:pPr>
              <w:rPr>
                <w:rFonts w:eastAsia="Courier New"/>
                <w:sz w:val="24"/>
                <w:szCs w:val="24"/>
                <w:vertAlign w:val="superscript"/>
              </w:rPr>
            </w:pPr>
            <w:r w:rsidRPr="00C839A7">
              <w:rPr>
                <w:rFonts w:eastAsia="Courier New"/>
                <w:sz w:val="24"/>
                <w:szCs w:val="24"/>
              </w:rPr>
              <w:t>Площадь НТО, кв. м</w:t>
            </w:r>
          </w:p>
        </w:tc>
        <w:tc>
          <w:tcPr>
            <w:tcW w:w="5603" w:type="dxa"/>
            <w:tcBorders>
              <w:top w:val="single" w:sz="4" w:space="0" w:color="auto"/>
              <w:left w:val="single" w:sz="4" w:space="0" w:color="auto"/>
              <w:bottom w:val="single" w:sz="4" w:space="0" w:color="auto"/>
              <w:right w:val="single" w:sz="4" w:space="0" w:color="auto"/>
            </w:tcBorders>
          </w:tcPr>
          <w:p w14:paraId="5CD74394" w14:textId="77777777" w:rsidR="00554DB6" w:rsidRPr="00C839A7" w:rsidRDefault="00554DB6">
            <w:pPr>
              <w:rPr>
                <w:rFonts w:eastAsia="Courier New"/>
                <w:sz w:val="24"/>
                <w:szCs w:val="24"/>
              </w:rPr>
            </w:pPr>
          </w:p>
        </w:tc>
      </w:tr>
      <w:tr w:rsidR="00554DB6" w:rsidRPr="00C839A7" w14:paraId="11F5A384" w14:textId="77777777" w:rsidTr="00C839A7">
        <w:tc>
          <w:tcPr>
            <w:tcW w:w="566" w:type="dxa"/>
            <w:tcBorders>
              <w:top w:val="single" w:sz="4" w:space="0" w:color="auto"/>
              <w:left w:val="single" w:sz="4" w:space="0" w:color="auto"/>
              <w:bottom w:val="single" w:sz="4" w:space="0" w:color="auto"/>
              <w:right w:val="single" w:sz="4" w:space="0" w:color="auto"/>
            </w:tcBorders>
          </w:tcPr>
          <w:p w14:paraId="792E48CC" w14:textId="77777777" w:rsidR="00554DB6" w:rsidRPr="00C839A7" w:rsidRDefault="00000000">
            <w:pPr>
              <w:jc w:val="center"/>
              <w:rPr>
                <w:rFonts w:eastAsia="Courier New"/>
                <w:sz w:val="24"/>
                <w:szCs w:val="24"/>
              </w:rPr>
            </w:pPr>
            <w:r w:rsidRPr="00C839A7">
              <w:rPr>
                <w:rFonts w:eastAsia="Courier New"/>
                <w:sz w:val="24"/>
                <w:szCs w:val="24"/>
              </w:rPr>
              <w:t>3</w:t>
            </w:r>
          </w:p>
        </w:tc>
        <w:tc>
          <w:tcPr>
            <w:tcW w:w="3324" w:type="dxa"/>
            <w:tcBorders>
              <w:top w:val="single" w:sz="4" w:space="0" w:color="auto"/>
              <w:left w:val="single" w:sz="4" w:space="0" w:color="auto"/>
              <w:bottom w:val="single" w:sz="4" w:space="0" w:color="auto"/>
              <w:right w:val="single" w:sz="4" w:space="0" w:color="auto"/>
            </w:tcBorders>
          </w:tcPr>
          <w:p w14:paraId="7FABA1CE" w14:textId="77777777" w:rsidR="00554DB6" w:rsidRPr="00C839A7" w:rsidRDefault="00000000">
            <w:pPr>
              <w:rPr>
                <w:rFonts w:eastAsia="Courier New"/>
                <w:sz w:val="24"/>
                <w:szCs w:val="24"/>
                <w:vertAlign w:val="superscript"/>
              </w:rPr>
            </w:pPr>
            <w:r w:rsidRPr="00C839A7">
              <w:rPr>
                <w:rFonts w:eastAsia="Courier New"/>
                <w:sz w:val="24"/>
                <w:szCs w:val="24"/>
              </w:rPr>
              <w:t>Специализация НТО</w:t>
            </w:r>
          </w:p>
        </w:tc>
        <w:tc>
          <w:tcPr>
            <w:tcW w:w="5603" w:type="dxa"/>
            <w:tcBorders>
              <w:top w:val="single" w:sz="4" w:space="0" w:color="auto"/>
              <w:left w:val="single" w:sz="4" w:space="0" w:color="auto"/>
              <w:bottom w:val="single" w:sz="4" w:space="0" w:color="auto"/>
              <w:right w:val="single" w:sz="4" w:space="0" w:color="auto"/>
            </w:tcBorders>
          </w:tcPr>
          <w:p w14:paraId="766B6B05" w14:textId="77777777" w:rsidR="00554DB6" w:rsidRPr="00C839A7" w:rsidRDefault="00554DB6">
            <w:pPr>
              <w:rPr>
                <w:rFonts w:eastAsia="Courier New"/>
                <w:sz w:val="24"/>
                <w:szCs w:val="24"/>
              </w:rPr>
            </w:pPr>
          </w:p>
        </w:tc>
      </w:tr>
      <w:tr w:rsidR="00554DB6" w:rsidRPr="00C839A7" w14:paraId="37865E64" w14:textId="77777777" w:rsidTr="00C839A7">
        <w:tc>
          <w:tcPr>
            <w:tcW w:w="566" w:type="dxa"/>
            <w:vMerge w:val="restart"/>
            <w:tcBorders>
              <w:top w:val="single" w:sz="4" w:space="0" w:color="auto"/>
              <w:left w:val="single" w:sz="4" w:space="0" w:color="auto"/>
              <w:right w:val="single" w:sz="4" w:space="0" w:color="auto"/>
            </w:tcBorders>
          </w:tcPr>
          <w:p w14:paraId="178ECCCE" w14:textId="77777777" w:rsidR="00554DB6" w:rsidRPr="00C839A7" w:rsidRDefault="00000000">
            <w:pPr>
              <w:jc w:val="center"/>
              <w:rPr>
                <w:rFonts w:eastAsia="Courier New"/>
                <w:sz w:val="24"/>
                <w:szCs w:val="24"/>
              </w:rPr>
            </w:pPr>
            <w:r w:rsidRPr="00C839A7">
              <w:rPr>
                <w:rFonts w:eastAsia="Courier New"/>
                <w:sz w:val="24"/>
                <w:szCs w:val="24"/>
              </w:rPr>
              <w:t>4</w:t>
            </w:r>
          </w:p>
        </w:tc>
        <w:tc>
          <w:tcPr>
            <w:tcW w:w="3324" w:type="dxa"/>
            <w:tcBorders>
              <w:top w:val="single" w:sz="4" w:space="0" w:color="auto"/>
              <w:left w:val="single" w:sz="4" w:space="0" w:color="auto"/>
              <w:bottom w:val="single" w:sz="4" w:space="0" w:color="auto"/>
              <w:right w:val="single" w:sz="4" w:space="0" w:color="auto"/>
            </w:tcBorders>
          </w:tcPr>
          <w:p w14:paraId="5C53CA1C" w14:textId="77777777" w:rsidR="00554DB6" w:rsidRPr="00C839A7" w:rsidRDefault="00000000">
            <w:pPr>
              <w:rPr>
                <w:rFonts w:eastAsia="Courier New"/>
                <w:sz w:val="24"/>
                <w:szCs w:val="24"/>
              </w:rPr>
            </w:pPr>
            <w:r w:rsidRPr="00C839A7">
              <w:rPr>
                <w:rFonts w:eastAsia="Courier New"/>
                <w:sz w:val="24"/>
                <w:szCs w:val="24"/>
              </w:rPr>
              <w:t>Место размещения НТО:</w:t>
            </w:r>
          </w:p>
          <w:p w14:paraId="157D74C2" w14:textId="77777777" w:rsidR="00554DB6" w:rsidRPr="00C839A7" w:rsidRDefault="00000000">
            <w:pPr>
              <w:rPr>
                <w:rFonts w:eastAsia="Courier New"/>
                <w:sz w:val="24"/>
                <w:szCs w:val="24"/>
                <w:vertAlign w:val="superscript"/>
              </w:rPr>
            </w:pPr>
            <w:r w:rsidRPr="00C839A7">
              <w:rPr>
                <w:rFonts w:eastAsia="Courier New"/>
                <w:sz w:val="24"/>
                <w:szCs w:val="24"/>
              </w:rPr>
              <w:t>- адресный ориентир</w:t>
            </w:r>
          </w:p>
        </w:tc>
        <w:tc>
          <w:tcPr>
            <w:tcW w:w="5603" w:type="dxa"/>
            <w:tcBorders>
              <w:top w:val="single" w:sz="4" w:space="0" w:color="auto"/>
              <w:left w:val="single" w:sz="4" w:space="0" w:color="auto"/>
              <w:bottom w:val="single" w:sz="4" w:space="0" w:color="auto"/>
              <w:right w:val="single" w:sz="4" w:space="0" w:color="auto"/>
            </w:tcBorders>
          </w:tcPr>
          <w:p w14:paraId="08F4EF20" w14:textId="77777777" w:rsidR="00554DB6" w:rsidRPr="00C839A7" w:rsidRDefault="00554DB6">
            <w:pPr>
              <w:rPr>
                <w:rFonts w:eastAsia="Courier New"/>
                <w:sz w:val="24"/>
                <w:szCs w:val="24"/>
              </w:rPr>
            </w:pPr>
          </w:p>
        </w:tc>
      </w:tr>
      <w:tr w:rsidR="00554DB6" w:rsidRPr="00C839A7" w14:paraId="7F4FC470" w14:textId="77777777" w:rsidTr="00C839A7">
        <w:tc>
          <w:tcPr>
            <w:tcW w:w="566" w:type="dxa"/>
            <w:vMerge/>
            <w:tcBorders>
              <w:left w:val="single" w:sz="4" w:space="0" w:color="auto"/>
              <w:bottom w:val="single" w:sz="4" w:space="0" w:color="auto"/>
              <w:right w:val="single" w:sz="4" w:space="0" w:color="auto"/>
            </w:tcBorders>
          </w:tcPr>
          <w:p w14:paraId="38DFEBE9" w14:textId="77777777" w:rsidR="00554DB6" w:rsidRPr="00C839A7" w:rsidRDefault="00554DB6">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14:paraId="016A0B5C" w14:textId="77777777" w:rsidR="00554DB6" w:rsidRPr="00C839A7" w:rsidRDefault="00000000">
            <w:pPr>
              <w:rPr>
                <w:rFonts w:eastAsia="Courier New"/>
                <w:sz w:val="24"/>
                <w:szCs w:val="24"/>
              </w:rPr>
            </w:pPr>
            <w:r w:rsidRPr="00C839A7">
              <w:rPr>
                <w:rFonts w:eastAsia="Courier New"/>
                <w:sz w:val="24"/>
                <w:szCs w:val="24"/>
              </w:rPr>
              <w:t>- географические координаты</w:t>
            </w:r>
          </w:p>
        </w:tc>
        <w:tc>
          <w:tcPr>
            <w:tcW w:w="5603" w:type="dxa"/>
            <w:tcBorders>
              <w:top w:val="single" w:sz="4" w:space="0" w:color="auto"/>
              <w:left w:val="single" w:sz="4" w:space="0" w:color="auto"/>
              <w:bottom w:val="single" w:sz="4" w:space="0" w:color="auto"/>
              <w:right w:val="single" w:sz="4" w:space="0" w:color="auto"/>
            </w:tcBorders>
          </w:tcPr>
          <w:p w14:paraId="5C42875C" w14:textId="77777777" w:rsidR="00554DB6" w:rsidRPr="00C839A7" w:rsidRDefault="00554DB6">
            <w:pPr>
              <w:rPr>
                <w:rFonts w:eastAsia="Courier New"/>
                <w:sz w:val="24"/>
                <w:szCs w:val="24"/>
              </w:rPr>
            </w:pPr>
          </w:p>
        </w:tc>
      </w:tr>
      <w:tr w:rsidR="00554DB6" w:rsidRPr="00C839A7" w14:paraId="6253A0BD" w14:textId="77777777" w:rsidTr="00C839A7">
        <w:tc>
          <w:tcPr>
            <w:tcW w:w="566" w:type="dxa"/>
            <w:vMerge w:val="restart"/>
            <w:tcBorders>
              <w:top w:val="single" w:sz="4" w:space="0" w:color="auto"/>
              <w:left w:val="single" w:sz="4" w:space="0" w:color="auto"/>
              <w:bottom w:val="single" w:sz="4" w:space="0" w:color="auto"/>
              <w:right w:val="single" w:sz="4" w:space="0" w:color="auto"/>
            </w:tcBorders>
          </w:tcPr>
          <w:p w14:paraId="322FF732" w14:textId="77777777" w:rsidR="00554DB6" w:rsidRPr="00C839A7" w:rsidRDefault="00000000">
            <w:pPr>
              <w:jc w:val="center"/>
              <w:rPr>
                <w:rFonts w:eastAsia="Courier New"/>
                <w:sz w:val="24"/>
                <w:szCs w:val="24"/>
              </w:rPr>
            </w:pPr>
            <w:r w:rsidRPr="00C839A7">
              <w:rPr>
                <w:rFonts w:eastAsia="Courier New"/>
                <w:sz w:val="24"/>
                <w:szCs w:val="24"/>
              </w:rPr>
              <w:t>5</w:t>
            </w:r>
          </w:p>
        </w:tc>
        <w:tc>
          <w:tcPr>
            <w:tcW w:w="3324" w:type="dxa"/>
            <w:tcBorders>
              <w:top w:val="single" w:sz="4" w:space="0" w:color="auto"/>
              <w:left w:val="single" w:sz="4" w:space="0" w:color="auto"/>
              <w:bottom w:val="single" w:sz="4" w:space="0" w:color="auto"/>
              <w:right w:val="single" w:sz="4" w:space="0" w:color="auto"/>
            </w:tcBorders>
          </w:tcPr>
          <w:p w14:paraId="752B1267" w14:textId="77777777" w:rsidR="00554DB6" w:rsidRPr="00C839A7" w:rsidRDefault="00000000">
            <w:pPr>
              <w:rPr>
                <w:rFonts w:eastAsia="Courier New"/>
                <w:sz w:val="24"/>
                <w:szCs w:val="24"/>
              </w:rPr>
            </w:pPr>
            <w:r w:rsidRPr="00C839A7">
              <w:rPr>
                <w:rFonts w:eastAsia="Courier New"/>
                <w:sz w:val="24"/>
                <w:szCs w:val="24"/>
              </w:rPr>
              <w:t>Период размещения НТО:</w:t>
            </w:r>
          </w:p>
          <w:p w14:paraId="106DE013" w14:textId="77777777" w:rsidR="00554DB6" w:rsidRPr="00C839A7" w:rsidRDefault="00000000">
            <w:pPr>
              <w:rPr>
                <w:rFonts w:eastAsia="Courier New"/>
                <w:sz w:val="24"/>
                <w:szCs w:val="24"/>
              </w:rPr>
            </w:pPr>
            <w:r w:rsidRPr="00C839A7">
              <w:rPr>
                <w:rFonts w:eastAsia="Courier New"/>
                <w:sz w:val="24"/>
                <w:szCs w:val="24"/>
              </w:rPr>
              <w:t>- с (дата)</w:t>
            </w:r>
          </w:p>
        </w:tc>
        <w:tc>
          <w:tcPr>
            <w:tcW w:w="5603" w:type="dxa"/>
            <w:tcBorders>
              <w:top w:val="single" w:sz="4" w:space="0" w:color="auto"/>
              <w:left w:val="single" w:sz="4" w:space="0" w:color="auto"/>
              <w:bottom w:val="single" w:sz="4" w:space="0" w:color="auto"/>
              <w:right w:val="single" w:sz="4" w:space="0" w:color="auto"/>
            </w:tcBorders>
          </w:tcPr>
          <w:p w14:paraId="6239E6AF" w14:textId="77777777" w:rsidR="00554DB6" w:rsidRPr="00C839A7" w:rsidRDefault="00554DB6">
            <w:pPr>
              <w:rPr>
                <w:rFonts w:eastAsia="Courier New"/>
                <w:sz w:val="24"/>
                <w:szCs w:val="24"/>
              </w:rPr>
            </w:pPr>
          </w:p>
        </w:tc>
      </w:tr>
      <w:tr w:rsidR="00554DB6" w:rsidRPr="00C839A7" w14:paraId="232529EB" w14:textId="77777777" w:rsidTr="00C839A7">
        <w:tc>
          <w:tcPr>
            <w:tcW w:w="566" w:type="dxa"/>
            <w:vMerge/>
            <w:tcBorders>
              <w:top w:val="single" w:sz="4" w:space="0" w:color="auto"/>
              <w:left w:val="single" w:sz="4" w:space="0" w:color="auto"/>
              <w:bottom w:val="single" w:sz="4" w:space="0" w:color="auto"/>
              <w:right w:val="single" w:sz="4" w:space="0" w:color="auto"/>
            </w:tcBorders>
          </w:tcPr>
          <w:p w14:paraId="3D4A5258" w14:textId="77777777" w:rsidR="00554DB6" w:rsidRPr="00C839A7" w:rsidRDefault="00554DB6">
            <w:pPr>
              <w:jc w:val="center"/>
              <w:rPr>
                <w:rFonts w:eastAsia="Courier New"/>
                <w:sz w:val="24"/>
                <w:szCs w:val="24"/>
              </w:rPr>
            </w:pPr>
          </w:p>
        </w:tc>
        <w:tc>
          <w:tcPr>
            <w:tcW w:w="3324" w:type="dxa"/>
            <w:tcBorders>
              <w:top w:val="single" w:sz="4" w:space="0" w:color="auto"/>
              <w:left w:val="single" w:sz="4" w:space="0" w:color="auto"/>
              <w:bottom w:val="single" w:sz="4" w:space="0" w:color="auto"/>
              <w:right w:val="single" w:sz="4" w:space="0" w:color="auto"/>
            </w:tcBorders>
          </w:tcPr>
          <w:p w14:paraId="6745D215" w14:textId="77777777" w:rsidR="00554DB6" w:rsidRPr="00C839A7" w:rsidRDefault="00000000">
            <w:pPr>
              <w:rPr>
                <w:rFonts w:eastAsia="Courier New"/>
                <w:sz w:val="24"/>
                <w:szCs w:val="24"/>
              </w:rPr>
            </w:pPr>
            <w:r w:rsidRPr="00C839A7">
              <w:rPr>
                <w:rFonts w:eastAsia="Courier New"/>
                <w:sz w:val="24"/>
                <w:szCs w:val="24"/>
              </w:rPr>
              <w:t>- по (дата)</w:t>
            </w:r>
          </w:p>
        </w:tc>
        <w:tc>
          <w:tcPr>
            <w:tcW w:w="5603" w:type="dxa"/>
            <w:tcBorders>
              <w:top w:val="single" w:sz="4" w:space="0" w:color="auto"/>
              <w:left w:val="single" w:sz="4" w:space="0" w:color="auto"/>
              <w:bottom w:val="single" w:sz="4" w:space="0" w:color="auto"/>
              <w:right w:val="single" w:sz="4" w:space="0" w:color="auto"/>
            </w:tcBorders>
          </w:tcPr>
          <w:p w14:paraId="7C9960D8" w14:textId="77777777" w:rsidR="00554DB6" w:rsidRPr="00C839A7" w:rsidRDefault="00554DB6">
            <w:pPr>
              <w:rPr>
                <w:rFonts w:eastAsia="Courier New"/>
                <w:sz w:val="24"/>
                <w:szCs w:val="24"/>
              </w:rPr>
            </w:pPr>
          </w:p>
        </w:tc>
      </w:tr>
      <w:tr w:rsidR="00554DB6" w:rsidRPr="00C839A7" w14:paraId="74034450" w14:textId="77777777" w:rsidTr="00C839A7">
        <w:tc>
          <w:tcPr>
            <w:tcW w:w="566" w:type="dxa"/>
            <w:tcBorders>
              <w:top w:val="single" w:sz="4" w:space="0" w:color="auto"/>
              <w:left w:val="single" w:sz="4" w:space="0" w:color="auto"/>
              <w:bottom w:val="single" w:sz="4" w:space="0" w:color="auto"/>
              <w:right w:val="single" w:sz="4" w:space="0" w:color="auto"/>
            </w:tcBorders>
          </w:tcPr>
          <w:p w14:paraId="63C5E221" w14:textId="77777777" w:rsidR="00554DB6" w:rsidRPr="00C839A7" w:rsidRDefault="00000000">
            <w:pPr>
              <w:jc w:val="center"/>
              <w:rPr>
                <w:rFonts w:eastAsia="Courier New"/>
                <w:sz w:val="24"/>
                <w:szCs w:val="24"/>
              </w:rPr>
            </w:pPr>
            <w:r w:rsidRPr="00C839A7">
              <w:rPr>
                <w:rFonts w:eastAsia="Courier New"/>
                <w:sz w:val="24"/>
                <w:szCs w:val="24"/>
              </w:rPr>
              <w:t>6</w:t>
            </w:r>
          </w:p>
        </w:tc>
        <w:tc>
          <w:tcPr>
            <w:tcW w:w="3324" w:type="dxa"/>
            <w:tcBorders>
              <w:top w:val="single" w:sz="4" w:space="0" w:color="auto"/>
              <w:left w:val="single" w:sz="4" w:space="0" w:color="auto"/>
              <w:bottom w:val="single" w:sz="4" w:space="0" w:color="auto"/>
              <w:right w:val="single" w:sz="4" w:space="0" w:color="auto"/>
            </w:tcBorders>
          </w:tcPr>
          <w:p w14:paraId="3980E9F3" w14:textId="77777777" w:rsidR="00554DB6" w:rsidRPr="00C839A7" w:rsidRDefault="00000000">
            <w:pPr>
              <w:rPr>
                <w:rFonts w:eastAsia="Courier New"/>
                <w:sz w:val="24"/>
                <w:szCs w:val="24"/>
              </w:rPr>
            </w:pPr>
            <w:r w:rsidRPr="00C839A7">
              <w:rPr>
                <w:rFonts w:eastAsia="Courier New"/>
                <w:sz w:val="24"/>
                <w:szCs w:val="24"/>
              </w:rPr>
              <w:t>Кадастровый номер земельного участка, на котором размещен НТО</w:t>
            </w:r>
          </w:p>
        </w:tc>
        <w:tc>
          <w:tcPr>
            <w:tcW w:w="5603" w:type="dxa"/>
            <w:tcBorders>
              <w:top w:val="single" w:sz="4" w:space="0" w:color="auto"/>
              <w:left w:val="single" w:sz="4" w:space="0" w:color="auto"/>
              <w:bottom w:val="single" w:sz="4" w:space="0" w:color="auto"/>
              <w:right w:val="single" w:sz="4" w:space="0" w:color="auto"/>
            </w:tcBorders>
          </w:tcPr>
          <w:p w14:paraId="219BE094" w14:textId="77777777" w:rsidR="00554DB6" w:rsidRPr="00C839A7" w:rsidRDefault="00554DB6">
            <w:pPr>
              <w:rPr>
                <w:rFonts w:eastAsia="Courier New"/>
                <w:sz w:val="24"/>
                <w:szCs w:val="24"/>
              </w:rPr>
            </w:pPr>
          </w:p>
        </w:tc>
      </w:tr>
    </w:tbl>
    <w:p w14:paraId="3C6093E5" w14:textId="77777777" w:rsidR="00554DB6" w:rsidRPr="00C839A7" w:rsidRDefault="00554DB6">
      <w:pPr>
        <w:pStyle w:val="ConsPlusNormal"/>
        <w:jc w:val="both"/>
        <w:rPr>
          <w:sz w:val="28"/>
          <w:szCs w:val="28"/>
        </w:rPr>
      </w:pPr>
    </w:p>
    <w:p w14:paraId="60168225" w14:textId="77777777" w:rsidR="00554DB6" w:rsidRPr="00C839A7" w:rsidRDefault="00000000">
      <w:pPr>
        <w:pStyle w:val="ConsPlusNormal"/>
        <w:ind w:firstLine="708"/>
        <w:jc w:val="both"/>
        <w:rPr>
          <w:sz w:val="28"/>
          <w:szCs w:val="28"/>
        </w:rPr>
      </w:pPr>
      <w:r w:rsidRPr="00C839A7">
        <w:rPr>
          <w:sz w:val="28"/>
          <w:szCs w:val="28"/>
        </w:rPr>
        <w:t>Сведения о собственнике земельного участка, на котором размещен НТО:</w:t>
      </w:r>
    </w:p>
    <w:p w14:paraId="5A8BA9FE" w14:textId="77777777" w:rsidR="00554DB6" w:rsidRPr="00C839A7" w:rsidRDefault="00554DB6">
      <w:pPr>
        <w:pStyle w:val="ConsPlusNormal"/>
        <w:ind w:firstLine="708"/>
        <w:jc w:val="both"/>
        <w:rPr>
          <w:sz w:val="28"/>
          <w:szCs w:val="28"/>
        </w:rPr>
      </w:pPr>
    </w:p>
    <w:tbl>
      <w:tblPr>
        <w:tblW w:w="9493" w:type="dxa"/>
        <w:tblLayout w:type="fixed"/>
        <w:tblCellMar>
          <w:top w:w="102" w:type="dxa"/>
          <w:left w:w="62" w:type="dxa"/>
          <w:bottom w:w="102" w:type="dxa"/>
          <w:right w:w="62" w:type="dxa"/>
        </w:tblCellMar>
        <w:tblLook w:val="0000" w:firstRow="0" w:lastRow="0" w:firstColumn="0" w:lastColumn="0" w:noHBand="0" w:noVBand="0"/>
      </w:tblPr>
      <w:tblGrid>
        <w:gridCol w:w="566"/>
        <w:gridCol w:w="3891"/>
        <w:gridCol w:w="5036"/>
      </w:tblGrid>
      <w:tr w:rsidR="00554DB6" w:rsidRPr="00C839A7" w14:paraId="3A3F9E3F" w14:textId="77777777" w:rsidTr="00C839A7">
        <w:tc>
          <w:tcPr>
            <w:tcW w:w="566" w:type="dxa"/>
            <w:tcBorders>
              <w:top w:val="single" w:sz="4" w:space="0" w:color="auto"/>
              <w:left w:val="single" w:sz="4" w:space="0" w:color="auto"/>
              <w:bottom w:val="single" w:sz="4" w:space="0" w:color="auto"/>
              <w:right w:val="single" w:sz="4" w:space="0" w:color="auto"/>
            </w:tcBorders>
          </w:tcPr>
          <w:p w14:paraId="3B056C56" w14:textId="77777777" w:rsidR="00554DB6" w:rsidRPr="00C839A7" w:rsidRDefault="00000000">
            <w:pPr>
              <w:jc w:val="center"/>
              <w:rPr>
                <w:rFonts w:eastAsia="Courier New"/>
                <w:sz w:val="24"/>
                <w:szCs w:val="24"/>
              </w:rPr>
            </w:pPr>
            <w:r w:rsidRPr="00C839A7">
              <w:rPr>
                <w:rFonts w:eastAsia="Courier New"/>
                <w:sz w:val="24"/>
                <w:szCs w:val="24"/>
              </w:rPr>
              <w:t>1</w:t>
            </w:r>
          </w:p>
        </w:tc>
        <w:tc>
          <w:tcPr>
            <w:tcW w:w="3891" w:type="dxa"/>
            <w:tcBorders>
              <w:top w:val="single" w:sz="4" w:space="0" w:color="auto"/>
              <w:left w:val="single" w:sz="4" w:space="0" w:color="auto"/>
              <w:bottom w:val="single" w:sz="4" w:space="0" w:color="auto"/>
              <w:right w:val="single" w:sz="4" w:space="0" w:color="auto"/>
            </w:tcBorders>
          </w:tcPr>
          <w:p w14:paraId="5A19EAC5" w14:textId="77777777" w:rsidR="00554DB6" w:rsidRPr="00C839A7" w:rsidRDefault="00000000">
            <w:pPr>
              <w:rPr>
                <w:sz w:val="24"/>
                <w:szCs w:val="24"/>
              </w:rPr>
            </w:pPr>
            <w:r w:rsidRPr="00C839A7">
              <w:rPr>
                <w:sz w:val="24"/>
                <w:szCs w:val="24"/>
              </w:rPr>
              <w:t>Наименование юридического лица/фамилия, имя, отчество физического лица</w:t>
            </w:r>
          </w:p>
        </w:tc>
        <w:tc>
          <w:tcPr>
            <w:tcW w:w="5036" w:type="dxa"/>
            <w:tcBorders>
              <w:top w:val="single" w:sz="4" w:space="0" w:color="auto"/>
              <w:left w:val="single" w:sz="4" w:space="0" w:color="auto"/>
              <w:bottom w:val="single" w:sz="4" w:space="0" w:color="auto"/>
              <w:right w:val="single" w:sz="4" w:space="0" w:color="auto"/>
            </w:tcBorders>
          </w:tcPr>
          <w:p w14:paraId="2F506501" w14:textId="77777777" w:rsidR="00554DB6" w:rsidRPr="00C839A7" w:rsidRDefault="00554DB6">
            <w:pPr>
              <w:rPr>
                <w:rFonts w:eastAsia="Courier New"/>
                <w:sz w:val="24"/>
                <w:szCs w:val="24"/>
              </w:rPr>
            </w:pPr>
          </w:p>
        </w:tc>
      </w:tr>
      <w:tr w:rsidR="00554DB6" w:rsidRPr="00C839A7" w14:paraId="622B0DCB" w14:textId="77777777" w:rsidTr="00C839A7">
        <w:tc>
          <w:tcPr>
            <w:tcW w:w="566" w:type="dxa"/>
            <w:tcBorders>
              <w:top w:val="single" w:sz="4" w:space="0" w:color="auto"/>
              <w:left w:val="single" w:sz="4" w:space="0" w:color="auto"/>
              <w:bottom w:val="single" w:sz="4" w:space="0" w:color="auto"/>
              <w:right w:val="single" w:sz="4" w:space="0" w:color="auto"/>
            </w:tcBorders>
          </w:tcPr>
          <w:p w14:paraId="35A6AA48" w14:textId="77777777" w:rsidR="00554DB6" w:rsidRPr="00C839A7" w:rsidRDefault="00000000">
            <w:pPr>
              <w:jc w:val="center"/>
              <w:rPr>
                <w:rFonts w:eastAsia="Courier New"/>
                <w:sz w:val="24"/>
                <w:szCs w:val="24"/>
              </w:rPr>
            </w:pPr>
            <w:r w:rsidRPr="00C839A7">
              <w:rPr>
                <w:rFonts w:eastAsia="Courier New"/>
                <w:sz w:val="24"/>
                <w:szCs w:val="24"/>
              </w:rPr>
              <w:t>2</w:t>
            </w:r>
          </w:p>
        </w:tc>
        <w:tc>
          <w:tcPr>
            <w:tcW w:w="3891" w:type="dxa"/>
            <w:tcBorders>
              <w:top w:val="single" w:sz="4" w:space="0" w:color="auto"/>
              <w:left w:val="single" w:sz="4" w:space="0" w:color="auto"/>
              <w:bottom w:val="single" w:sz="4" w:space="0" w:color="auto"/>
              <w:right w:val="single" w:sz="4" w:space="0" w:color="auto"/>
            </w:tcBorders>
          </w:tcPr>
          <w:p w14:paraId="55DF6C5D" w14:textId="77777777" w:rsidR="00554DB6" w:rsidRPr="00C839A7" w:rsidRDefault="00000000">
            <w:pPr>
              <w:rPr>
                <w:sz w:val="24"/>
                <w:szCs w:val="24"/>
              </w:rPr>
            </w:pPr>
            <w:r w:rsidRPr="00C839A7">
              <w:rPr>
                <w:sz w:val="24"/>
                <w:szCs w:val="24"/>
              </w:rPr>
              <w:t>ОГРН (для юридических лиц)</w:t>
            </w:r>
          </w:p>
        </w:tc>
        <w:tc>
          <w:tcPr>
            <w:tcW w:w="5036" w:type="dxa"/>
            <w:tcBorders>
              <w:top w:val="single" w:sz="4" w:space="0" w:color="auto"/>
              <w:left w:val="single" w:sz="4" w:space="0" w:color="auto"/>
              <w:bottom w:val="single" w:sz="4" w:space="0" w:color="auto"/>
              <w:right w:val="single" w:sz="4" w:space="0" w:color="auto"/>
            </w:tcBorders>
          </w:tcPr>
          <w:p w14:paraId="774D0E50" w14:textId="77777777" w:rsidR="00554DB6" w:rsidRPr="00C839A7" w:rsidRDefault="00554DB6">
            <w:pPr>
              <w:rPr>
                <w:rFonts w:eastAsia="Courier New"/>
                <w:sz w:val="24"/>
                <w:szCs w:val="24"/>
              </w:rPr>
            </w:pPr>
          </w:p>
        </w:tc>
      </w:tr>
    </w:tbl>
    <w:p w14:paraId="28BD12F8" w14:textId="77777777" w:rsidR="00554DB6" w:rsidRPr="00C839A7" w:rsidRDefault="00554DB6">
      <w:pPr>
        <w:pStyle w:val="ConsPlusNormal"/>
        <w:jc w:val="both"/>
        <w:rPr>
          <w:sz w:val="28"/>
          <w:szCs w:val="28"/>
        </w:rPr>
      </w:pPr>
    </w:p>
    <w:tbl>
      <w:tblPr>
        <w:tblW w:w="9498" w:type="dxa"/>
        <w:tblLayout w:type="fixed"/>
        <w:tblCellMar>
          <w:top w:w="102" w:type="dxa"/>
          <w:left w:w="62" w:type="dxa"/>
          <w:bottom w:w="102" w:type="dxa"/>
          <w:right w:w="62" w:type="dxa"/>
        </w:tblCellMar>
        <w:tblLook w:val="0000" w:firstRow="0" w:lastRow="0" w:firstColumn="0" w:lastColumn="0" w:noHBand="0" w:noVBand="0"/>
      </w:tblPr>
      <w:tblGrid>
        <w:gridCol w:w="9498"/>
      </w:tblGrid>
      <w:tr w:rsidR="00554DB6" w:rsidRPr="00C839A7" w14:paraId="64E7B0E8" w14:textId="77777777" w:rsidTr="00C839A7">
        <w:tc>
          <w:tcPr>
            <w:tcW w:w="9498" w:type="dxa"/>
            <w:tcBorders>
              <w:top w:val="none" w:sz="4" w:space="0" w:color="000000"/>
              <w:left w:val="none" w:sz="4" w:space="0" w:color="000000"/>
              <w:bottom w:val="none" w:sz="4" w:space="0" w:color="000000"/>
              <w:right w:val="none" w:sz="4" w:space="0" w:color="000000"/>
            </w:tcBorders>
          </w:tcPr>
          <w:p w14:paraId="788D6EFC" w14:textId="77777777" w:rsidR="00554DB6" w:rsidRPr="00C839A7" w:rsidRDefault="00000000">
            <w:pPr>
              <w:pStyle w:val="ConsPlusNormal"/>
              <w:ind w:firstLine="708"/>
              <w:jc w:val="both"/>
            </w:pPr>
            <w:r w:rsidRPr="00C839A7">
              <w:rPr>
                <w:sz w:val="28"/>
                <w:szCs w:val="28"/>
              </w:rPr>
              <w:t xml:space="preserve">Сведения об ином лице, во владении и пользовании которого находится </w:t>
            </w:r>
            <w:r w:rsidRPr="00C839A7">
              <w:rPr>
                <w:sz w:val="28"/>
                <w:szCs w:val="28"/>
              </w:rPr>
              <w:lastRenderedPageBreak/>
              <w:t>земельный участок, на котором размещен НТО (при наличии такого лица):</w:t>
            </w:r>
          </w:p>
        </w:tc>
      </w:tr>
    </w:tbl>
    <w:p w14:paraId="277A9BC2" w14:textId="77777777" w:rsidR="00554DB6" w:rsidRPr="00C839A7" w:rsidRDefault="00554DB6">
      <w:pPr>
        <w:pStyle w:val="ConsPlusNormal"/>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345"/>
        <w:gridCol w:w="5722"/>
      </w:tblGrid>
      <w:tr w:rsidR="00554DB6" w:rsidRPr="00C839A7" w14:paraId="1C49EC2B" w14:textId="77777777" w:rsidTr="00C839A7">
        <w:tc>
          <w:tcPr>
            <w:tcW w:w="567" w:type="dxa"/>
          </w:tcPr>
          <w:p w14:paraId="25B63566" w14:textId="77777777" w:rsidR="00554DB6" w:rsidRPr="00C839A7" w:rsidRDefault="00000000">
            <w:pPr>
              <w:pStyle w:val="ConsPlusNormal"/>
              <w:jc w:val="center"/>
            </w:pPr>
            <w:r w:rsidRPr="00C839A7">
              <w:t>1</w:t>
            </w:r>
          </w:p>
        </w:tc>
        <w:tc>
          <w:tcPr>
            <w:tcW w:w="3345" w:type="dxa"/>
          </w:tcPr>
          <w:p w14:paraId="5A2B4E50" w14:textId="77777777" w:rsidR="00554DB6" w:rsidRPr="00C839A7" w:rsidRDefault="00000000">
            <w:pPr>
              <w:pStyle w:val="ConsPlusNormal"/>
            </w:pPr>
            <w:r w:rsidRPr="00C839A7">
              <w:t>Наименование юридического лица/фамилия, имя, отчество физического лица</w:t>
            </w:r>
          </w:p>
        </w:tc>
        <w:tc>
          <w:tcPr>
            <w:tcW w:w="5722" w:type="dxa"/>
          </w:tcPr>
          <w:p w14:paraId="4A683F1C" w14:textId="77777777" w:rsidR="00554DB6" w:rsidRPr="00C839A7" w:rsidRDefault="00554DB6">
            <w:pPr>
              <w:pStyle w:val="ConsPlusNormal"/>
            </w:pPr>
          </w:p>
        </w:tc>
      </w:tr>
      <w:tr w:rsidR="00554DB6" w:rsidRPr="00C839A7" w14:paraId="25DAAD21" w14:textId="77777777" w:rsidTr="00C839A7">
        <w:tc>
          <w:tcPr>
            <w:tcW w:w="567" w:type="dxa"/>
          </w:tcPr>
          <w:p w14:paraId="5AF5DCAD" w14:textId="77777777" w:rsidR="00554DB6" w:rsidRPr="00C839A7" w:rsidRDefault="00000000">
            <w:pPr>
              <w:pStyle w:val="ConsPlusNormal"/>
              <w:jc w:val="center"/>
            </w:pPr>
            <w:r w:rsidRPr="00C839A7">
              <w:t>2</w:t>
            </w:r>
          </w:p>
        </w:tc>
        <w:tc>
          <w:tcPr>
            <w:tcW w:w="3345" w:type="dxa"/>
          </w:tcPr>
          <w:p w14:paraId="251FB563" w14:textId="77777777" w:rsidR="00554DB6" w:rsidRPr="00C839A7" w:rsidRDefault="00000000">
            <w:pPr>
              <w:pStyle w:val="ConsPlusNormal"/>
            </w:pPr>
            <w:r w:rsidRPr="00C839A7">
              <w:t>ОГРН (для юридических лиц)</w:t>
            </w:r>
          </w:p>
        </w:tc>
        <w:tc>
          <w:tcPr>
            <w:tcW w:w="5722" w:type="dxa"/>
          </w:tcPr>
          <w:p w14:paraId="4C7E56F4" w14:textId="77777777" w:rsidR="00554DB6" w:rsidRPr="00C839A7" w:rsidRDefault="00554DB6">
            <w:pPr>
              <w:pStyle w:val="ConsPlusNormal"/>
            </w:pPr>
          </w:p>
        </w:tc>
      </w:tr>
    </w:tbl>
    <w:p w14:paraId="51308056" w14:textId="77777777" w:rsidR="00554DB6" w:rsidRPr="00C839A7" w:rsidRDefault="00554DB6">
      <w:pPr>
        <w:pStyle w:val="ConsPlusNormal"/>
      </w:pPr>
    </w:p>
    <w:tbl>
      <w:tblPr>
        <w:tblW w:w="9639" w:type="dxa"/>
        <w:tblLayout w:type="fixed"/>
        <w:tblCellMar>
          <w:top w:w="102" w:type="dxa"/>
          <w:left w:w="62" w:type="dxa"/>
          <w:bottom w:w="102" w:type="dxa"/>
          <w:right w:w="62" w:type="dxa"/>
        </w:tblCellMar>
        <w:tblLook w:val="0000" w:firstRow="0" w:lastRow="0" w:firstColumn="0" w:lastColumn="0" w:noHBand="0" w:noVBand="0"/>
      </w:tblPr>
      <w:tblGrid>
        <w:gridCol w:w="9639"/>
      </w:tblGrid>
      <w:tr w:rsidR="00554DB6" w:rsidRPr="00C839A7" w14:paraId="54EF0A93" w14:textId="77777777" w:rsidTr="00C839A7">
        <w:tc>
          <w:tcPr>
            <w:tcW w:w="9639" w:type="dxa"/>
            <w:tcBorders>
              <w:top w:val="none" w:sz="4" w:space="0" w:color="000000"/>
              <w:left w:val="none" w:sz="4" w:space="0" w:color="000000"/>
              <w:bottom w:val="none" w:sz="4" w:space="0" w:color="000000"/>
              <w:right w:val="none" w:sz="4" w:space="0" w:color="000000"/>
            </w:tcBorders>
          </w:tcPr>
          <w:p w14:paraId="4CB849AB" w14:textId="77777777" w:rsidR="00554DB6" w:rsidRPr="00C839A7" w:rsidRDefault="00000000">
            <w:pPr>
              <w:pStyle w:val="ConsPlusNormal"/>
              <w:ind w:firstLine="708"/>
              <w:jc w:val="both"/>
            </w:pPr>
            <w:r w:rsidRPr="00C839A7">
              <w:rPr>
                <w:sz w:val="28"/>
                <w:szCs w:val="28"/>
              </w:rPr>
              <w:t>Сведения о заявителе (лице, планирующем осуществлять торговую деятельность в НТО):</w:t>
            </w:r>
          </w:p>
        </w:tc>
      </w:tr>
    </w:tbl>
    <w:p w14:paraId="717580FE" w14:textId="77777777" w:rsidR="00554DB6" w:rsidRPr="00C839A7" w:rsidRDefault="00554DB6">
      <w:pPr>
        <w:pStyle w:val="ConsPlusNormal"/>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345"/>
        <w:gridCol w:w="5581"/>
      </w:tblGrid>
      <w:tr w:rsidR="00554DB6" w:rsidRPr="00C839A7" w14:paraId="18F9293F" w14:textId="77777777" w:rsidTr="00C839A7">
        <w:tc>
          <w:tcPr>
            <w:tcW w:w="567" w:type="dxa"/>
          </w:tcPr>
          <w:p w14:paraId="43E27713" w14:textId="77777777" w:rsidR="00554DB6" w:rsidRPr="00C839A7" w:rsidRDefault="00000000">
            <w:pPr>
              <w:pStyle w:val="ConsPlusNormal"/>
              <w:jc w:val="center"/>
            </w:pPr>
            <w:r w:rsidRPr="00C839A7">
              <w:t>1</w:t>
            </w:r>
          </w:p>
        </w:tc>
        <w:tc>
          <w:tcPr>
            <w:tcW w:w="3345" w:type="dxa"/>
          </w:tcPr>
          <w:p w14:paraId="61FEF5D5" w14:textId="77777777" w:rsidR="00554DB6" w:rsidRPr="00C839A7" w:rsidRDefault="00000000">
            <w:pPr>
              <w:pStyle w:val="ConsPlusNormal"/>
            </w:pPr>
            <w:r w:rsidRPr="00C839A7">
              <w:t>Наименование юридического лица/фамилия, имя, отчество индивидуального предпринимателя или самозанятого</w:t>
            </w:r>
          </w:p>
        </w:tc>
        <w:tc>
          <w:tcPr>
            <w:tcW w:w="5581" w:type="dxa"/>
          </w:tcPr>
          <w:p w14:paraId="0D29D5BB" w14:textId="77777777" w:rsidR="00554DB6" w:rsidRPr="00C839A7" w:rsidRDefault="00554DB6">
            <w:pPr>
              <w:pStyle w:val="ConsPlusNormal"/>
            </w:pPr>
          </w:p>
        </w:tc>
      </w:tr>
      <w:tr w:rsidR="00554DB6" w:rsidRPr="00C839A7" w14:paraId="3759B07C" w14:textId="77777777" w:rsidTr="00C839A7">
        <w:tc>
          <w:tcPr>
            <w:tcW w:w="567" w:type="dxa"/>
          </w:tcPr>
          <w:p w14:paraId="29B02636" w14:textId="77777777" w:rsidR="00554DB6" w:rsidRPr="00C839A7" w:rsidRDefault="00000000">
            <w:pPr>
              <w:pStyle w:val="ConsPlusNormal"/>
              <w:jc w:val="center"/>
            </w:pPr>
            <w:r w:rsidRPr="00C839A7">
              <w:t>2</w:t>
            </w:r>
          </w:p>
        </w:tc>
        <w:tc>
          <w:tcPr>
            <w:tcW w:w="3345" w:type="dxa"/>
          </w:tcPr>
          <w:p w14:paraId="65B6B4AA" w14:textId="77777777" w:rsidR="00554DB6" w:rsidRPr="00C839A7" w:rsidRDefault="00000000">
            <w:pPr>
              <w:pStyle w:val="ConsPlusNormal"/>
            </w:pPr>
            <w:r w:rsidRPr="00C839A7">
              <w:t>ИНН</w:t>
            </w:r>
          </w:p>
        </w:tc>
        <w:tc>
          <w:tcPr>
            <w:tcW w:w="5581" w:type="dxa"/>
          </w:tcPr>
          <w:p w14:paraId="2D3DCFCD" w14:textId="77777777" w:rsidR="00554DB6" w:rsidRPr="00C839A7" w:rsidRDefault="00554DB6">
            <w:pPr>
              <w:pStyle w:val="ConsPlusNormal"/>
            </w:pPr>
          </w:p>
        </w:tc>
      </w:tr>
      <w:tr w:rsidR="00554DB6" w:rsidRPr="00C839A7" w14:paraId="0E57B46F" w14:textId="77777777" w:rsidTr="00C839A7">
        <w:tc>
          <w:tcPr>
            <w:tcW w:w="567" w:type="dxa"/>
          </w:tcPr>
          <w:p w14:paraId="06D443B1" w14:textId="77777777" w:rsidR="00554DB6" w:rsidRPr="00C839A7" w:rsidRDefault="00000000">
            <w:pPr>
              <w:pStyle w:val="ConsPlusNormal"/>
              <w:jc w:val="center"/>
            </w:pPr>
            <w:r w:rsidRPr="00C839A7">
              <w:t>3</w:t>
            </w:r>
          </w:p>
        </w:tc>
        <w:tc>
          <w:tcPr>
            <w:tcW w:w="3345" w:type="dxa"/>
          </w:tcPr>
          <w:p w14:paraId="18358B16" w14:textId="77777777" w:rsidR="00554DB6" w:rsidRPr="00C839A7" w:rsidRDefault="00000000">
            <w:pPr>
              <w:pStyle w:val="ConsPlusNormal"/>
            </w:pPr>
            <w:r w:rsidRPr="00C839A7">
              <w:t>Юридический адрес (для юр. лиц)/адрес регистрации по месту жительства (для индивидуальных предпринимателей и самозанятых)</w:t>
            </w:r>
          </w:p>
        </w:tc>
        <w:tc>
          <w:tcPr>
            <w:tcW w:w="5581" w:type="dxa"/>
          </w:tcPr>
          <w:p w14:paraId="59257DCB" w14:textId="77777777" w:rsidR="00554DB6" w:rsidRPr="00C839A7" w:rsidRDefault="00554DB6">
            <w:pPr>
              <w:pStyle w:val="ConsPlusNormal"/>
            </w:pPr>
          </w:p>
        </w:tc>
      </w:tr>
      <w:tr w:rsidR="00554DB6" w:rsidRPr="00C839A7" w14:paraId="4FE9CFF1" w14:textId="77777777" w:rsidTr="00C839A7">
        <w:tc>
          <w:tcPr>
            <w:tcW w:w="567" w:type="dxa"/>
          </w:tcPr>
          <w:p w14:paraId="55B1B813" w14:textId="77777777" w:rsidR="00554DB6" w:rsidRPr="00C839A7" w:rsidRDefault="00000000">
            <w:pPr>
              <w:pStyle w:val="ConsPlusNormal"/>
              <w:jc w:val="center"/>
            </w:pPr>
            <w:r w:rsidRPr="00C839A7">
              <w:t>4</w:t>
            </w:r>
          </w:p>
        </w:tc>
        <w:tc>
          <w:tcPr>
            <w:tcW w:w="3345" w:type="dxa"/>
          </w:tcPr>
          <w:p w14:paraId="1DEFA21F" w14:textId="77777777" w:rsidR="00554DB6" w:rsidRPr="00C839A7" w:rsidRDefault="00000000">
            <w:pPr>
              <w:pStyle w:val="ConsPlusNormal"/>
            </w:pPr>
            <w:r w:rsidRPr="00C839A7">
              <w:t>Контактный телефон</w:t>
            </w:r>
          </w:p>
        </w:tc>
        <w:tc>
          <w:tcPr>
            <w:tcW w:w="5581" w:type="dxa"/>
          </w:tcPr>
          <w:p w14:paraId="0D2B4459" w14:textId="77777777" w:rsidR="00554DB6" w:rsidRPr="00C839A7" w:rsidRDefault="00554DB6">
            <w:pPr>
              <w:pStyle w:val="ConsPlusNormal"/>
            </w:pPr>
          </w:p>
        </w:tc>
      </w:tr>
      <w:tr w:rsidR="00554DB6" w:rsidRPr="00C839A7" w14:paraId="36F224FE" w14:textId="77777777" w:rsidTr="00C839A7">
        <w:tc>
          <w:tcPr>
            <w:tcW w:w="567" w:type="dxa"/>
          </w:tcPr>
          <w:p w14:paraId="57DB2093" w14:textId="77777777" w:rsidR="00554DB6" w:rsidRPr="00C839A7" w:rsidRDefault="00000000">
            <w:pPr>
              <w:pStyle w:val="ConsPlusNormal"/>
              <w:jc w:val="center"/>
            </w:pPr>
            <w:r w:rsidRPr="00C839A7">
              <w:t>5</w:t>
            </w:r>
          </w:p>
        </w:tc>
        <w:tc>
          <w:tcPr>
            <w:tcW w:w="3345" w:type="dxa"/>
          </w:tcPr>
          <w:p w14:paraId="0C7D80F2" w14:textId="77777777" w:rsidR="00554DB6" w:rsidRPr="00C839A7" w:rsidRDefault="00000000">
            <w:pPr>
              <w:pStyle w:val="ConsPlusNormal"/>
            </w:pPr>
            <w:r w:rsidRPr="00C839A7">
              <w:t>Адрес электронной почты (при наличии)</w:t>
            </w:r>
          </w:p>
        </w:tc>
        <w:tc>
          <w:tcPr>
            <w:tcW w:w="5581" w:type="dxa"/>
          </w:tcPr>
          <w:p w14:paraId="45C879B6" w14:textId="77777777" w:rsidR="00554DB6" w:rsidRPr="00C839A7" w:rsidRDefault="00554DB6">
            <w:pPr>
              <w:pStyle w:val="ConsPlusNormal"/>
            </w:pPr>
          </w:p>
        </w:tc>
      </w:tr>
    </w:tbl>
    <w:p w14:paraId="0281F101" w14:textId="77777777" w:rsidR="00554DB6" w:rsidRPr="00C839A7" w:rsidRDefault="00554DB6">
      <w:pPr>
        <w:pStyle w:val="ConsPlusNormal"/>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510"/>
        <w:gridCol w:w="6746"/>
        <w:gridCol w:w="2237"/>
        <w:gridCol w:w="775"/>
      </w:tblGrid>
      <w:tr w:rsidR="00554DB6" w:rsidRPr="00C839A7" w14:paraId="0D0117C8" w14:textId="77777777" w:rsidTr="00C839A7">
        <w:tc>
          <w:tcPr>
            <w:tcW w:w="10268" w:type="dxa"/>
            <w:gridSpan w:val="4"/>
            <w:tcBorders>
              <w:top w:val="none" w:sz="4" w:space="0" w:color="000000"/>
              <w:left w:val="none" w:sz="4" w:space="0" w:color="000000"/>
              <w:bottom w:val="none" w:sz="4" w:space="0" w:color="000000"/>
              <w:right w:val="none" w:sz="4" w:space="0" w:color="000000"/>
            </w:tcBorders>
          </w:tcPr>
          <w:p w14:paraId="4E0766D7" w14:textId="77777777" w:rsidR="00554DB6" w:rsidRPr="00C839A7" w:rsidRDefault="00000000">
            <w:pPr>
              <w:pStyle w:val="ConsPlusNormal"/>
              <w:ind w:firstLine="708"/>
              <w:jc w:val="both"/>
              <w:rPr>
                <w:sz w:val="28"/>
                <w:szCs w:val="28"/>
              </w:rPr>
            </w:pPr>
            <w:r w:rsidRPr="00C839A7">
              <w:rPr>
                <w:sz w:val="28"/>
                <w:szCs w:val="28"/>
              </w:rPr>
              <w:t>Приложения:</w:t>
            </w:r>
          </w:p>
        </w:tc>
      </w:tr>
      <w:tr w:rsidR="00554DB6" w:rsidRPr="00C839A7" w14:paraId="70F9535B" w14:textId="77777777" w:rsidTr="00C839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70" w:type="dxa"/>
        </w:trPr>
        <w:tc>
          <w:tcPr>
            <w:tcW w:w="510" w:type="dxa"/>
          </w:tcPr>
          <w:p w14:paraId="7F51AE18" w14:textId="77777777" w:rsidR="00554DB6" w:rsidRPr="00C839A7" w:rsidRDefault="00000000">
            <w:pPr>
              <w:pStyle w:val="ConsPlusNormal"/>
              <w:jc w:val="center"/>
            </w:pPr>
            <w:r w:rsidRPr="00C839A7">
              <w:t>N</w:t>
            </w:r>
          </w:p>
        </w:tc>
        <w:tc>
          <w:tcPr>
            <w:tcW w:w="6746" w:type="dxa"/>
          </w:tcPr>
          <w:p w14:paraId="7B90C1BB" w14:textId="77777777" w:rsidR="00554DB6" w:rsidRPr="00C839A7" w:rsidRDefault="00000000">
            <w:pPr>
              <w:pStyle w:val="ConsPlusNormal"/>
              <w:jc w:val="center"/>
            </w:pPr>
            <w:r w:rsidRPr="00C839A7">
              <w:t>Наименование приложения</w:t>
            </w:r>
          </w:p>
        </w:tc>
        <w:tc>
          <w:tcPr>
            <w:tcW w:w="2237" w:type="dxa"/>
          </w:tcPr>
          <w:p w14:paraId="7B651C3D" w14:textId="77777777" w:rsidR="00554DB6" w:rsidRPr="00C839A7" w:rsidRDefault="00000000">
            <w:pPr>
              <w:pStyle w:val="ConsPlusNormal"/>
              <w:jc w:val="center"/>
            </w:pPr>
            <w:r w:rsidRPr="00C839A7">
              <w:t>Кол-во листов</w:t>
            </w:r>
          </w:p>
        </w:tc>
      </w:tr>
      <w:tr w:rsidR="00554DB6" w:rsidRPr="00C839A7" w14:paraId="1808B67B" w14:textId="77777777" w:rsidTr="00C839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70" w:type="dxa"/>
        </w:trPr>
        <w:tc>
          <w:tcPr>
            <w:tcW w:w="510" w:type="dxa"/>
          </w:tcPr>
          <w:p w14:paraId="27FFCC5C" w14:textId="77777777" w:rsidR="00554DB6" w:rsidRPr="00C839A7" w:rsidRDefault="00554DB6">
            <w:pPr>
              <w:pStyle w:val="ConsPlusNormal"/>
            </w:pPr>
          </w:p>
        </w:tc>
        <w:tc>
          <w:tcPr>
            <w:tcW w:w="6746" w:type="dxa"/>
          </w:tcPr>
          <w:p w14:paraId="1B4FBA78" w14:textId="77777777" w:rsidR="00554DB6" w:rsidRPr="00C839A7" w:rsidRDefault="00000000">
            <w:pPr>
              <w:pStyle w:val="ConsPlusNormal"/>
            </w:pPr>
            <w:r w:rsidRPr="00C839A7">
              <w:t>документы, подтверждающие согласие собственника соответствующего земельного участка и согласие иного лица, во владении и пользовании которого находится этот земельный участок (при наличии такого лица), на размещение НТО на этом земельном участке</w:t>
            </w:r>
          </w:p>
        </w:tc>
        <w:tc>
          <w:tcPr>
            <w:tcW w:w="2237" w:type="dxa"/>
          </w:tcPr>
          <w:p w14:paraId="5CB1474A" w14:textId="77777777" w:rsidR="00554DB6" w:rsidRPr="00C839A7" w:rsidRDefault="00554DB6">
            <w:pPr>
              <w:pStyle w:val="ConsPlusNormal"/>
            </w:pPr>
          </w:p>
        </w:tc>
      </w:tr>
      <w:tr w:rsidR="00554DB6" w:rsidRPr="00C839A7" w14:paraId="1EA21BE8" w14:textId="77777777" w:rsidTr="00C839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70" w:type="dxa"/>
        </w:trPr>
        <w:tc>
          <w:tcPr>
            <w:tcW w:w="510" w:type="dxa"/>
          </w:tcPr>
          <w:p w14:paraId="214D42EF" w14:textId="77777777" w:rsidR="00554DB6" w:rsidRPr="00C839A7" w:rsidRDefault="00554DB6">
            <w:pPr>
              <w:pStyle w:val="ConsPlusNormal"/>
            </w:pPr>
          </w:p>
        </w:tc>
        <w:tc>
          <w:tcPr>
            <w:tcW w:w="6746" w:type="dxa"/>
          </w:tcPr>
          <w:p w14:paraId="2C0D91C8" w14:textId="77777777" w:rsidR="00554DB6" w:rsidRPr="00C839A7" w:rsidRDefault="00000000">
            <w:pPr>
              <w:pStyle w:val="ConsPlusNormal"/>
            </w:pPr>
            <w:r w:rsidRPr="00C839A7">
              <w:t>цветной эскиз (изображение) или фото внешнего вида НТО</w:t>
            </w:r>
          </w:p>
        </w:tc>
        <w:tc>
          <w:tcPr>
            <w:tcW w:w="2237" w:type="dxa"/>
          </w:tcPr>
          <w:p w14:paraId="1F9E8006" w14:textId="77777777" w:rsidR="00554DB6" w:rsidRPr="00C839A7" w:rsidRDefault="00554DB6">
            <w:pPr>
              <w:pStyle w:val="ConsPlusNormal"/>
            </w:pPr>
          </w:p>
        </w:tc>
      </w:tr>
    </w:tbl>
    <w:p w14:paraId="4C154FD3" w14:textId="77777777" w:rsidR="00554DB6" w:rsidRPr="00C839A7" w:rsidRDefault="00554DB6">
      <w:pPr>
        <w:pStyle w:val="ConsPlusNormal"/>
        <w:jc w:val="both"/>
        <w:rPr>
          <w:sz w:val="28"/>
          <w:szCs w:val="28"/>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3748"/>
        <w:gridCol w:w="340"/>
        <w:gridCol w:w="2070"/>
        <w:gridCol w:w="340"/>
        <w:gridCol w:w="3000"/>
        <w:gridCol w:w="770"/>
      </w:tblGrid>
      <w:tr w:rsidR="00554DB6" w:rsidRPr="00C839A7" w14:paraId="5946ADA4" w14:textId="77777777" w:rsidTr="00C839A7">
        <w:trPr>
          <w:gridAfter w:val="1"/>
          <w:wAfter w:w="770" w:type="dxa"/>
        </w:trPr>
        <w:tc>
          <w:tcPr>
            <w:tcW w:w="3748" w:type="dxa"/>
            <w:tcBorders>
              <w:bottom w:val="single" w:sz="4" w:space="0" w:color="auto"/>
            </w:tcBorders>
          </w:tcPr>
          <w:p w14:paraId="68A4227F" w14:textId="77777777" w:rsidR="00554DB6" w:rsidRPr="00C839A7" w:rsidRDefault="00554DB6">
            <w:pPr>
              <w:rPr>
                <w:rFonts w:eastAsia="Courier New"/>
                <w:sz w:val="24"/>
                <w:szCs w:val="24"/>
              </w:rPr>
            </w:pPr>
          </w:p>
        </w:tc>
        <w:tc>
          <w:tcPr>
            <w:tcW w:w="340" w:type="dxa"/>
          </w:tcPr>
          <w:p w14:paraId="7BCC61F6" w14:textId="77777777" w:rsidR="00554DB6" w:rsidRPr="00C839A7" w:rsidRDefault="00554DB6">
            <w:pPr>
              <w:rPr>
                <w:rFonts w:eastAsia="Courier New"/>
                <w:sz w:val="24"/>
                <w:szCs w:val="24"/>
              </w:rPr>
            </w:pPr>
          </w:p>
        </w:tc>
        <w:tc>
          <w:tcPr>
            <w:tcW w:w="2070" w:type="dxa"/>
            <w:tcBorders>
              <w:bottom w:val="single" w:sz="4" w:space="0" w:color="auto"/>
            </w:tcBorders>
          </w:tcPr>
          <w:p w14:paraId="6AD715EC" w14:textId="77777777" w:rsidR="00554DB6" w:rsidRPr="00C839A7" w:rsidRDefault="00554DB6">
            <w:pPr>
              <w:rPr>
                <w:rFonts w:eastAsia="Courier New"/>
                <w:sz w:val="24"/>
                <w:szCs w:val="24"/>
              </w:rPr>
            </w:pPr>
          </w:p>
        </w:tc>
        <w:tc>
          <w:tcPr>
            <w:tcW w:w="340" w:type="dxa"/>
          </w:tcPr>
          <w:p w14:paraId="5870ECCE" w14:textId="77777777" w:rsidR="00554DB6" w:rsidRPr="00C839A7" w:rsidRDefault="00554DB6">
            <w:pPr>
              <w:rPr>
                <w:rFonts w:eastAsia="Courier New"/>
                <w:sz w:val="24"/>
                <w:szCs w:val="24"/>
              </w:rPr>
            </w:pPr>
          </w:p>
        </w:tc>
        <w:tc>
          <w:tcPr>
            <w:tcW w:w="3000" w:type="dxa"/>
            <w:tcBorders>
              <w:bottom w:val="single" w:sz="4" w:space="0" w:color="auto"/>
            </w:tcBorders>
          </w:tcPr>
          <w:p w14:paraId="7F396E3A" w14:textId="77777777" w:rsidR="00554DB6" w:rsidRPr="00C839A7" w:rsidRDefault="00554DB6">
            <w:pPr>
              <w:rPr>
                <w:rFonts w:eastAsia="Courier New"/>
                <w:sz w:val="24"/>
                <w:szCs w:val="24"/>
              </w:rPr>
            </w:pPr>
          </w:p>
        </w:tc>
      </w:tr>
      <w:tr w:rsidR="00554DB6" w:rsidRPr="00C839A7" w14:paraId="58E40B36" w14:textId="77777777" w:rsidTr="00C839A7">
        <w:trPr>
          <w:gridAfter w:val="1"/>
          <w:wAfter w:w="770" w:type="dxa"/>
        </w:trPr>
        <w:tc>
          <w:tcPr>
            <w:tcW w:w="3748" w:type="dxa"/>
            <w:tcBorders>
              <w:top w:val="single" w:sz="4" w:space="0" w:color="auto"/>
            </w:tcBorders>
          </w:tcPr>
          <w:p w14:paraId="07804F1D" w14:textId="77777777" w:rsidR="00554DB6" w:rsidRPr="00C839A7" w:rsidRDefault="00000000">
            <w:pPr>
              <w:jc w:val="center"/>
              <w:rPr>
                <w:rFonts w:eastAsia="Courier New"/>
              </w:rPr>
            </w:pPr>
            <w:r w:rsidRPr="00C839A7">
              <w:rPr>
                <w:rFonts w:eastAsia="Courier New"/>
              </w:rPr>
              <w:t>(должность лица, подписавшего заявление)</w:t>
            </w:r>
          </w:p>
        </w:tc>
        <w:tc>
          <w:tcPr>
            <w:tcW w:w="340" w:type="dxa"/>
          </w:tcPr>
          <w:p w14:paraId="6067B98A" w14:textId="77777777" w:rsidR="00554DB6" w:rsidRPr="00C839A7" w:rsidRDefault="00554DB6">
            <w:pPr>
              <w:rPr>
                <w:rFonts w:eastAsia="Courier New"/>
              </w:rPr>
            </w:pPr>
          </w:p>
        </w:tc>
        <w:tc>
          <w:tcPr>
            <w:tcW w:w="2070" w:type="dxa"/>
            <w:tcBorders>
              <w:top w:val="single" w:sz="4" w:space="0" w:color="auto"/>
            </w:tcBorders>
          </w:tcPr>
          <w:p w14:paraId="0645D135" w14:textId="77777777" w:rsidR="00554DB6" w:rsidRPr="00C839A7" w:rsidRDefault="00000000">
            <w:pPr>
              <w:jc w:val="center"/>
              <w:rPr>
                <w:rFonts w:eastAsia="Courier New"/>
              </w:rPr>
            </w:pPr>
            <w:r w:rsidRPr="00C839A7">
              <w:rPr>
                <w:rFonts w:eastAsia="Courier New"/>
              </w:rPr>
              <w:t>(подпись)</w:t>
            </w:r>
          </w:p>
        </w:tc>
        <w:tc>
          <w:tcPr>
            <w:tcW w:w="340" w:type="dxa"/>
          </w:tcPr>
          <w:p w14:paraId="3F778B36" w14:textId="77777777" w:rsidR="00554DB6" w:rsidRPr="00C839A7" w:rsidRDefault="00554DB6">
            <w:pPr>
              <w:rPr>
                <w:rFonts w:eastAsia="Courier New"/>
              </w:rPr>
            </w:pPr>
          </w:p>
        </w:tc>
        <w:tc>
          <w:tcPr>
            <w:tcW w:w="3000" w:type="dxa"/>
            <w:tcBorders>
              <w:top w:val="single" w:sz="4" w:space="0" w:color="auto"/>
            </w:tcBorders>
          </w:tcPr>
          <w:p w14:paraId="68246FDB" w14:textId="77777777" w:rsidR="00554DB6" w:rsidRPr="00C839A7" w:rsidRDefault="00000000">
            <w:pPr>
              <w:jc w:val="center"/>
              <w:rPr>
                <w:rFonts w:eastAsia="Courier New"/>
                <w:vertAlign w:val="superscript"/>
              </w:rPr>
            </w:pPr>
            <w:r w:rsidRPr="00C839A7">
              <w:rPr>
                <w:rFonts w:eastAsia="Courier New"/>
              </w:rPr>
              <w:t>(Ф.И.О. лица, подписавшего заявление)</w:t>
            </w:r>
            <w:r w:rsidRPr="00C839A7">
              <w:rPr>
                <w:rFonts w:eastAsia="Courier New"/>
                <w:vertAlign w:val="superscript"/>
              </w:rPr>
              <w:t>1</w:t>
            </w:r>
          </w:p>
        </w:tc>
      </w:tr>
      <w:tr w:rsidR="00554DB6" w:rsidRPr="00C839A7" w14:paraId="5B6C7644" w14:textId="77777777">
        <w:tc>
          <w:tcPr>
            <w:tcW w:w="6498" w:type="dxa"/>
            <w:gridSpan w:val="4"/>
          </w:tcPr>
          <w:p w14:paraId="3F8EEA9D" w14:textId="77777777" w:rsidR="00554DB6" w:rsidRPr="00C839A7" w:rsidRDefault="00554DB6">
            <w:pPr>
              <w:rPr>
                <w:rFonts w:eastAsia="Courier New"/>
                <w:sz w:val="24"/>
                <w:szCs w:val="24"/>
              </w:rPr>
            </w:pPr>
          </w:p>
        </w:tc>
        <w:tc>
          <w:tcPr>
            <w:tcW w:w="3770" w:type="dxa"/>
            <w:gridSpan w:val="2"/>
          </w:tcPr>
          <w:p w14:paraId="68CB5443" w14:textId="77777777" w:rsidR="00554DB6" w:rsidRPr="00C839A7" w:rsidRDefault="00000000">
            <w:pPr>
              <w:jc w:val="center"/>
              <w:rPr>
                <w:rFonts w:eastAsia="Courier New"/>
                <w:sz w:val="24"/>
                <w:szCs w:val="24"/>
              </w:rPr>
            </w:pPr>
            <w:r w:rsidRPr="00C839A7">
              <w:rPr>
                <w:rFonts w:eastAsia="Courier New"/>
                <w:sz w:val="24"/>
                <w:szCs w:val="24"/>
              </w:rPr>
              <w:t>«___» _________ 20__ года</w:t>
            </w:r>
          </w:p>
        </w:tc>
      </w:tr>
    </w:tbl>
    <w:p w14:paraId="42A41AB2" w14:textId="77777777" w:rsidR="00554DB6" w:rsidRPr="00C839A7" w:rsidRDefault="00000000">
      <w:pPr>
        <w:widowControl w:val="0"/>
        <w:ind w:firstLine="720"/>
        <w:rPr>
          <w:sz w:val="24"/>
          <w:szCs w:val="24"/>
        </w:rPr>
      </w:pPr>
      <w:r w:rsidRPr="00C839A7">
        <w:rPr>
          <w:sz w:val="24"/>
          <w:szCs w:val="24"/>
        </w:rPr>
        <w:lastRenderedPageBreak/>
        <w:t>Результат рассмотрения заявления прошу:</w:t>
      </w:r>
    </w:p>
    <w:p w14:paraId="2CA0E77F" w14:textId="77777777" w:rsidR="00554DB6" w:rsidRPr="00C839A7" w:rsidRDefault="00554DB6">
      <w:pPr>
        <w:widowControl w:val="0"/>
        <w:ind w:firstLine="720"/>
        <w:rPr>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8845"/>
      </w:tblGrid>
      <w:tr w:rsidR="00554DB6" w:rsidRPr="00C839A7" w14:paraId="5BBC1E40" w14:textId="77777777">
        <w:tc>
          <w:tcPr>
            <w:tcW w:w="534" w:type="dxa"/>
            <w:tcBorders>
              <w:right w:val="single" w:sz="4" w:space="0" w:color="auto"/>
            </w:tcBorders>
          </w:tcPr>
          <w:p w14:paraId="33DDBBE5" w14:textId="77777777" w:rsidR="00554DB6" w:rsidRPr="00C839A7" w:rsidRDefault="00554DB6">
            <w:pPr>
              <w:widowControl w:val="0"/>
              <w:ind w:firstLine="720"/>
              <w:rPr>
                <w:sz w:val="24"/>
                <w:szCs w:val="24"/>
              </w:rPr>
            </w:pPr>
          </w:p>
          <w:p w14:paraId="5C7E01FA" w14:textId="77777777" w:rsidR="00554DB6" w:rsidRPr="00C839A7" w:rsidRDefault="00554DB6">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vAlign w:val="center"/>
          </w:tcPr>
          <w:p w14:paraId="691EC017" w14:textId="77777777" w:rsidR="00554DB6" w:rsidRPr="00C839A7" w:rsidRDefault="00000000">
            <w:pPr>
              <w:widowControl w:val="0"/>
              <w:ind w:left="776"/>
              <w:rPr>
                <w:sz w:val="24"/>
                <w:szCs w:val="24"/>
              </w:rPr>
            </w:pPr>
            <w:r w:rsidRPr="00C839A7">
              <w:rPr>
                <w:sz w:val="24"/>
                <w:szCs w:val="24"/>
              </w:rPr>
              <w:t>выдать на руки при личной явке в ОМСУ</w:t>
            </w:r>
          </w:p>
        </w:tc>
      </w:tr>
      <w:tr w:rsidR="00554DB6" w:rsidRPr="00C839A7" w14:paraId="3A6D2172" w14:textId="77777777">
        <w:trPr>
          <w:trHeight w:val="70"/>
        </w:trPr>
        <w:tc>
          <w:tcPr>
            <w:tcW w:w="534" w:type="dxa"/>
            <w:tcBorders>
              <w:right w:val="single" w:sz="4" w:space="0" w:color="auto"/>
            </w:tcBorders>
          </w:tcPr>
          <w:p w14:paraId="5AE16CAB" w14:textId="77777777" w:rsidR="00554DB6" w:rsidRPr="00C839A7" w:rsidRDefault="00554DB6">
            <w:pPr>
              <w:widowControl w:val="0"/>
              <w:ind w:firstLine="720"/>
              <w:rPr>
                <w:sz w:val="24"/>
                <w:szCs w:val="24"/>
              </w:rPr>
            </w:pPr>
          </w:p>
          <w:p w14:paraId="1512B9C9" w14:textId="77777777" w:rsidR="00554DB6" w:rsidRPr="00C839A7" w:rsidRDefault="00554DB6">
            <w:pPr>
              <w:widowControl w:val="0"/>
              <w:ind w:firstLine="720"/>
              <w:rPr>
                <w:sz w:val="24"/>
                <w:szCs w:val="24"/>
              </w:rPr>
            </w:pPr>
          </w:p>
        </w:tc>
        <w:tc>
          <w:tcPr>
            <w:tcW w:w="9247" w:type="dxa"/>
            <w:tcBorders>
              <w:top w:val="none" w:sz="4" w:space="0" w:color="000000"/>
              <w:left w:val="single" w:sz="4" w:space="0" w:color="auto"/>
              <w:bottom w:val="none" w:sz="4" w:space="0" w:color="000000"/>
              <w:right w:val="none" w:sz="4" w:space="0" w:color="000000"/>
            </w:tcBorders>
            <w:vAlign w:val="center"/>
          </w:tcPr>
          <w:p w14:paraId="0A6E0972" w14:textId="77777777" w:rsidR="00554DB6" w:rsidRPr="00C839A7" w:rsidRDefault="00000000">
            <w:pPr>
              <w:widowControl w:val="0"/>
              <w:ind w:left="776"/>
              <w:rPr>
                <w:sz w:val="24"/>
                <w:szCs w:val="24"/>
              </w:rPr>
            </w:pPr>
            <w:r w:rsidRPr="00C839A7">
              <w:rPr>
                <w:sz w:val="24"/>
                <w:szCs w:val="24"/>
              </w:rPr>
              <w:t>направить в электронной форме в личный кабинет Государственной информационной системы Ленинградской области  Ленинградской области «Прием конкурсных заявок от субъектов малого и среднего предпринимательства на предоставление субсидий»</w:t>
            </w:r>
          </w:p>
        </w:tc>
      </w:tr>
    </w:tbl>
    <w:p w14:paraId="07A8F3C0" w14:textId="77777777" w:rsidR="00554DB6" w:rsidRPr="00C839A7" w:rsidRDefault="00554DB6">
      <w:pPr>
        <w:pStyle w:val="ConsPlusNormal"/>
        <w:jc w:val="both"/>
        <w:rPr>
          <w:sz w:val="28"/>
          <w:szCs w:val="28"/>
        </w:rPr>
      </w:pPr>
    </w:p>
    <w:p w14:paraId="779BBE59" w14:textId="77777777" w:rsidR="00554DB6" w:rsidRPr="00C839A7" w:rsidRDefault="00554DB6">
      <w:pPr>
        <w:pStyle w:val="ConsPlusNormal"/>
        <w:jc w:val="both"/>
        <w:rPr>
          <w:sz w:val="28"/>
          <w:szCs w:val="28"/>
        </w:rPr>
      </w:pPr>
    </w:p>
    <w:p w14:paraId="2CE265FA" w14:textId="77777777" w:rsidR="00554DB6" w:rsidRPr="00C839A7" w:rsidRDefault="00554DB6">
      <w:pPr>
        <w:pStyle w:val="ConsPlusNormal"/>
        <w:jc w:val="both"/>
        <w:rPr>
          <w:sz w:val="28"/>
          <w:szCs w:val="28"/>
        </w:rPr>
      </w:pPr>
    </w:p>
    <w:p w14:paraId="046EF53A" w14:textId="77777777" w:rsidR="00554DB6" w:rsidRPr="00C839A7" w:rsidRDefault="00000000">
      <w:pPr>
        <w:pStyle w:val="ConsPlusNormal"/>
        <w:jc w:val="both"/>
        <w:rPr>
          <w:sz w:val="20"/>
        </w:rPr>
      </w:pPr>
      <w:r w:rsidRPr="00C839A7">
        <w:rPr>
          <w:sz w:val="20"/>
        </w:rPr>
        <w:t>________________</w:t>
      </w:r>
    </w:p>
    <w:p w14:paraId="2FC25789" w14:textId="77777777" w:rsidR="00554DB6" w:rsidRPr="00C839A7" w:rsidRDefault="00000000">
      <w:pPr>
        <w:pStyle w:val="ConsPlusNormal"/>
        <w:jc w:val="both"/>
        <w:rPr>
          <w:sz w:val="20"/>
        </w:rPr>
      </w:pPr>
      <w:r w:rsidRPr="00C839A7">
        <w:rPr>
          <w:sz w:val="20"/>
        </w:rPr>
        <w:t>1 – в случае подписания заявления лицом, не имеющим права действовать от имени заявителя без доверенности,</w:t>
      </w:r>
      <w:r w:rsidRPr="00C839A7">
        <w:rPr>
          <w:sz w:val="20"/>
        </w:rPr>
        <w:br/>
        <w:t>к заявлению прикладывается оформленная в установленном порядке доверенность или иной документ, подтверждающий полномочия подписавшего заявление лица действовать от имени заявителя.</w:t>
      </w:r>
    </w:p>
    <w:p w14:paraId="4DA4F5B7" w14:textId="77777777" w:rsidR="00554DB6" w:rsidRPr="00C839A7" w:rsidRDefault="00554DB6">
      <w:pPr>
        <w:pStyle w:val="ConsPlusNormal"/>
        <w:jc w:val="both"/>
        <w:rPr>
          <w:sz w:val="20"/>
        </w:rPr>
      </w:pPr>
    </w:p>
    <w:p w14:paraId="4C734A3E" w14:textId="77777777" w:rsidR="00554DB6" w:rsidRPr="00C839A7" w:rsidRDefault="00000000">
      <w:pPr>
        <w:spacing w:after="200" w:line="276" w:lineRule="auto"/>
        <w:rPr>
          <w:sz w:val="28"/>
          <w:szCs w:val="28"/>
        </w:rPr>
      </w:pPr>
      <w:r w:rsidRPr="00C839A7">
        <w:rPr>
          <w:sz w:val="28"/>
          <w:szCs w:val="28"/>
        </w:rPr>
        <w:br w:type="page" w:clear="all"/>
      </w:r>
    </w:p>
    <w:p w14:paraId="7DF4016A" w14:textId="77777777" w:rsidR="00554DB6" w:rsidRPr="00C839A7" w:rsidRDefault="00000000">
      <w:pPr>
        <w:tabs>
          <w:tab w:val="left" w:pos="142"/>
          <w:tab w:val="left" w:pos="284"/>
        </w:tabs>
        <w:ind w:firstLine="720"/>
        <w:jc w:val="right"/>
        <w:rPr>
          <w:bCs/>
          <w:sz w:val="24"/>
          <w:szCs w:val="24"/>
        </w:rPr>
      </w:pPr>
      <w:r w:rsidRPr="00C839A7">
        <w:rPr>
          <w:sz w:val="24"/>
          <w:szCs w:val="24"/>
          <w:lang w:eastAsia="en-US"/>
        </w:rPr>
        <w:lastRenderedPageBreak/>
        <w:t>Образец № 4</w:t>
      </w:r>
    </w:p>
    <w:p w14:paraId="14E737FF" w14:textId="77777777" w:rsidR="00554DB6" w:rsidRPr="00C839A7" w:rsidRDefault="00554DB6">
      <w:pPr>
        <w:tabs>
          <w:tab w:val="left" w:pos="142"/>
          <w:tab w:val="left" w:pos="284"/>
        </w:tabs>
        <w:ind w:right="-104" w:firstLine="720"/>
        <w:jc w:val="right"/>
        <w:rPr>
          <w:bCs/>
          <w:sz w:val="24"/>
          <w:szCs w:val="24"/>
        </w:rPr>
      </w:pPr>
    </w:p>
    <w:p w14:paraId="055BE81D" w14:textId="77777777" w:rsidR="00554DB6" w:rsidRPr="00C839A7" w:rsidRDefault="00000000">
      <w:pPr>
        <w:tabs>
          <w:tab w:val="left" w:pos="142"/>
          <w:tab w:val="left" w:pos="284"/>
        </w:tabs>
        <w:rPr>
          <w:sz w:val="24"/>
          <w:szCs w:val="24"/>
        </w:rPr>
      </w:pPr>
      <w:r w:rsidRPr="00C839A7">
        <w:rPr>
          <w:sz w:val="24"/>
          <w:szCs w:val="24"/>
        </w:rPr>
        <w:t>(ФОРМА)</w:t>
      </w:r>
    </w:p>
    <w:p w14:paraId="31E45609" w14:textId="77777777" w:rsidR="00554DB6" w:rsidRPr="00C839A7" w:rsidRDefault="00554DB6">
      <w:pPr>
        <w:tabs>
          <w:tab w:val="left" w:pos="142"/>
          <w:tab w:val="left" w:pos="284"/>
        </w:tabs>
        <w:ind w:firstLine="720"/>
        <w:jc w:val="right"/>
        <w:rPr>
          <w:sz w:val="24"/>
          <w:szCs w:val="24"/>
        </w:rPr>
      </w:pPr>
    </w:p>
    <w:p w14:paraId="1FC56546" w14:textId="77777777" w:rsidR="00554DB6" w:rsidRPr="00C839A7" w:rsidRDefault="00000000">
      <w:pPr>
        <w:jc w:val="center"/>
        <w:rPr>
          <w:sz w:val="24"/>
          <w:szCs w:val="24"/>
        </w:rPr>
      </w:pPr>
      <w:r w:rsidRPr="00C839A7">
        <w:rPr>
          <w:sz w:val="24"/>
          <w:szCs w:val="24"/>
        </w:rPr>
        <w:t>&lt;НА БЛАНКЕ ОМСУ&gt;</w:t>
      </w:r>
    </w:p>
    <w:p w14:paraId="72CAE546" w14:textId="77777777" w:rsidR="00554DB6" w:rsidRPr="00C839A7" w:rsidRDefault="00554DB6">
      <w:pPr>
        <w:jc w:val="center"/>
        <w:rPr>
          <w:b/>
          <w:sz w:val="24"/>
          <w:szCs w:val="24"/>
        </w:rPr>
      </w:pPr>
    </w:p>
    <w:p w14:paraId="6CCAAD22" w14:textId="77777777" w:rsidR="00554DB6" w:rsidRPr="00C839A7" w:rsidRDefault="00000000">
      <w:pPr>
        <w:jc w:val="right"/>
        <w:rPr>
          <w:b/>
          <w:sz w:val="24"/>
          <w:szCs w:val="24"/>
        </w:rPr>
      </w:pPr>
      <w:r w:rsidRPr="00C839A7">
        <w:rPr>
          <w:i/>
          <w:sz w:val="24"/>
          <w:szCs w:val="24"/>
        </w:rPr>
        <w:t>Наименование и адрес заявителя</w:t>
      </w:r>
    </w:p>
    <w:p w14:paraId="3660D130" w14:textId="77777777" w:rsidR="00554DB6" w:rsidRPr="00C839A7" w:rsidRDefault="00554DB6">
      <w:pPr>
        <w:jc w:val="center"/>
        <w:rPr>
          <w:b/>
          <w:sz w:val="24"/>
          <w:szCs w:val="24"/>
        </w:rPr>
      </w:pPr>
    </w:p>
    <w:p w14:paraId="3B45DE34" w14:textId="77777777" w:rsidR="00554DB6" w:rsidRPr="00C839A7" w:rsidRDefault="00000000">
      <w:pPr>
        <w:jc w:val="center"/>
        <w:rPr>
          <w:b/>
          <w:sz w:val="24"/>
          <w:szCs w:val="24"/>
        </w:rPr>
      </w:pPr>
      <w:r w:rsidRPr="00C839A7">
        <w:rPr>
          <w:b/>
          <w:sz w:val="24"/>
          <w:szCs w:val="24"/>
        </w:rPr>
        <w:t>УВЕДОМЛЕНИЕ</w:t>
      </w:r>
    </w:p>
    <w:p w14:paraId="026A3A79" w14:textId="77777777" w:rsidR="00554DB6" w:rsidRPr="00C839A7" w:rsidRDefault="00000000">
      <w:pPr>
        <w:jc w:val="center"/>
        <w:rPr>
          <w:sz w:val="24"/>
          <w:szCs w:val="24"/>
        </w:rPr>
      </w:pPr>
      <w:r w:rsidRPr="00C839A7">
        <w:rPr>
          <w:b/>
          <w:sz w:val="24"/>
          <w:szCs w:val="24"/>
        </w:rPr>
        <w:t>об отказе во включении нестационарного торгового объекта в схему размещения нестационарных торговых объектов на территории муниципального образования _________________________ Ленинградской области</w:t>
      </w:r>
    </w:p>
    <w:p w14:paraId="4051F5AB" w14:textId="77777777" w:rsidR="00554DB6" w:rsidRPr="00C839A7" w:rsidRDefault="00554DB6">
      <w:pPr>
        <w:jc w:val="center"/>
        <w:rPr>
          <w:sz w:val="24"/>
          <w:szCs w:val="24"/>
        </w:rPr>
      </w:pPr>
    </w:p>
    <w:p w14:paraId="234A866E" w14:textId="77777777" w:rsidR="00554DB6" w:rsidRPr="00C839A7" w:rsidRDefault="00000000">
      <w:pPr>
        <w:ind w:firstLine="708"/>
        <w:jc w:val="both"/>
        <w:rPr>
          <w:sz w:val="24"/>
          <w:szCs w:val="24"/>
        </w:rPr>
      </w:pPr>
      <w:r w:rsidRPr="00C839A7">
        <w:rPr>
          <w:sz w:val="24"/>
          <w:szCs w:val="24"/>
        </w:rPr>
        <w:t xml:space="preserve">________________________ </w:t>
      </w:r>
      <w:r w:rsidRPr="00C839A7">
        <w:rPr>
          <w:i/>
          <w:sz w:val="24"/>
          <w:szCs w:val="24"/>
        </w:rPr>
        <w:t>(наименование ОМСУ)</w:t>
      </w:r>
      <w:r w:rsidRPr="00C839A7">
        <w:rPr>
          <w:sz w:val="24"/>
          <w:szCs w:val="24"/>
        </w:rPr>
        <w:t xml:space="preserve">, рассмотрев заявление о включении немобильного / мобильного нестационарного торгового объекта в схему размещения нестационарных торговых объектов на территории муниципального образования _________________________ Ленинградской области (далее – Схема) от «____» ___________ 20__ г., сообщает об отказе во включении нестационарного торгового объекта в Схему по следующим основаниям: ______________________________ </w:t>
      </w:r>
      <w:r w:rsidRPr="00C839A7">
        <w:rPr>
          <w:i/>
          <w:sz w:val="24"/>
          <w:szCs w:val="24"/>
        </w:rPr>
        <w:t>(указывается мотивированные причины отказа)</w:t>
      </w:r>
      <w:r w:rsidRPr="00C839A7">
        <w:rPr>
          <w:sz w:val="24"/>
          <w:szCs w:val="24"/>
        </w:rPr>
        <w:t>.</w:t>
      </w:r>
    </w:p>
    <w:p w14:paraId="7D13E440" w14:textId="77777777" w:rsidR="00554DB6" w:rsidRPr="00C839A7" w:rsidRDefault="00554DB6">
      <w:pPr>
        <w:jc w:val="right"/>
        <w:rPr>
          <w:sz w:val="24"/>
          <w:szCs w:val="24"/>
          <w:lang w:bidi="ru-RU"/>
        </w:rPr>
      </w:pPr>
    </w:p>
    <w:p w14:paraId="7F287796" w14:textId="77777777" w:rsidR="00554DB6" w:rsidRPr="00C839A7" w:rsidRDefault="00554DB6">
      <w:pPr>
        <w:jc w:val="center"/>
        <w:rPr>
          <w:sz w:val="24"/>
          <w:szCs w:val="24"/>
        </w:rPr>
      </w:pPr>
    </w:p>
    <w:p w14:paraId="4E80BDF0" w14:textId="77777777" w:rsidR="00554DB6" w:rsidRPr="00C839A7" w:rsidRDefault="00554DB6">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7"/>
        <w:gridCol w:w="497"/>
        <w:gridCol w:w="1840"/>
        <w:gridCol w:w="497"/>
        <w:gridCol w:w="2850"/>
      </w:tblGrid>
      <w:tr w:rsidR="00554DB6" w:rsidRPr="00C839A7" w14:paraId="4116A46B" w14:textId="77777777">
        <w:tc>
          <w:tcPr>
            <w:tcW w:w="3708" w:type="dxa"/>
            <w:tcBorders>
              <w:top w:val="none" w:sz="4" w:space="0" w:color="000000"/>
              <w:left w:val="none" w:sz="4" w:space="0" w:color="000000"/>
              <w:right w:val="none" w:sz="4" w:space="0" w:color="000000"/>
            </w:tcBorders>
          </w:tcPr>
          <w:p w14:paraId="3C037130" w14:textId="77777777" w:rsidR="00554DB6" w:rsidRPr="00C839A7" w:rsidRDefault="00554DB6">
            <w:pPr>
              <w:jc w:val="center"/>
              <w:rPr>
                <w:sz w:val="24"/>
                <w:szCs w:val="24"/>
              </w:rPr>
            </w:pPr>
          </w:p>
        </w:tc>
        <w:tc>
          <w:tcPr>
            <w:tcW w:w="540" w:type="dxa"/>
            <w:tcBorders>
              <w:top w:val="none" w:sz="4" w:space="0" w:color="000000"/>
              <w:left w:val="none" w:sz="4" w:space="0" w:color="000000"/>
              <w:bottom w:val="none" w:sz="4" w:space="0" w:color="000000"/>
              <w:right w:val="none" w:sz="4" w:space="0" w:color="000000"/>
            </w:tcBorders>
          </w:tcPr>
          <w:p w14:paraId="6B19FF79" w14:textId="77777777" w:rsidR="00554DB6" w:rsidRPr="00C839A7" w:rsidRDefault="00554DB6"/>
        </w:tc>
        <w:tc>
          <w:tcPr>
            <w:tcW w:w="1980" w:type="dxa"/>
            <w:tcBorders>
              <w:top w:val="none" w:sz="4" w:space="0" w:color="000000"/>
              <w:left w:val="none" w:sz="4" w:space="0" w:color="000000"/>
              <w:right w:val="none" w:sz="4" w:space="0" w:color="000000"/>
            </w:tcBorders>
          </w:tcPr>
          <w:p w14:paraId="5F6AB845" w14:textId="77777777" w:rsidR="00554DB6" w:rsidRPr="00C839A7" w:rsidRDefault="00554DB6">
            <w:pPr>
              <w:rPr>
                <w:sz w:val="24"/>
                <w:szCs w:val="24"/>
              </w:rPr>
            </w:pPr>
          </w:p>
        </w:tc>
        <w:tc>
          <w:tcPr>
            <w:tcW w:w="540" w:type="dxa"/>
            <w:tcBorders>
              <w:top w:val="none" w:sz="4" w:space="0" w:color="000000"/>
              <w:left w:val="none" w:sz="4" w:space="0" w:color="000000"/>
              <w:bottom w:val="none" w:sz="4" w:space="0" w:color="000000"/>
              <w:right w:val="none" w:sz="4" w:space="0" w:color="000000"/>
            </w:tcBorders>
          </w:tcPr>
          <w:p w14:paraId="1C2C1DE3" w14:textId="77777777" w:rsidR="00554DB6" w:rsidRPr="00C839A7" w:rsidRDefault="00554DB6"/>
        </w:tc>
        <w:tc>
          <w:tcPr>
            <w:tcW w:w="3086" w:type="dxa"/>
            <w:tcBorders>
              <w:top w:val="none" w:sz="4" w:space="0" w:color="000000"/>
              <w:left w:val="none" w:sz="4" w:space="0" w:color="000000"/>
              <w:right w:val="none" w:sz="4" w:space="0" w:color="000000"/>
            </w:tcBorders>
          </w:tcPr>
          <w:p w14:paraId="638359BD" w14:textId="77777777" w:rsidR="00554DB6" w:rsidRPr="00C839A7" w:rsidRDefault="00554DB6">
            <w:pPr>
              <w:jc w:val="center"/>
              <w:rPr>
                <w:sz w:val="24"/>
                <w:szCs w:val="24"/>
              </w:rPr>
            </w:pPr>
          </w:p>
        </w:tc>
      </w:tr>
      <w:tr w:rsidR="00554DB6" w14:paraId="23865598" w14:textId="77777777">
        <w:tc>
          <w:tcPr>
            <w:tcW w:w="3708" w:type="dxa"/>
            <w:tcBorders>
              <w:left w:val="none" w:sz="4" w:space="0" w:color="000000"/>
              <w:bottom w:val="none" w:sz="4" w:space="0" w:color="000000"/>
              <w:right w:val="none" w:sz="4" w:space="0" w:color="000000"/>
            </w:tcBorders>
          </w:tcPr>
          <w:p w14:paraId="1CAE60E9" w14:textId="77777777" w:rsidR="00554DB6" w:rsidRPr="00C839A7" w:rsidRDefault="00000000">
            <w:pPr>
              <w:jc w:val="center"/>
              <w:rPr>
                <w:i/>
                <w:sz w:val="18"/>
                <w:szCs w:val="18"/>
              </w:rPr>
            </w:pPr>
            <w:r w:rsidRPr="00C839A7">
              <w:rPr>
                <w:i/>
                <w:sz w:val="18"/>
                <w:szCs w:val="18"/>
              </w:rPr>
              <w:t>(должность руководителя)</w:t>
            </w:r>
          </w:p>
        </w:tc>
        <w:tc>
          <w:tcPr>
            <w:tcW w:w="540" w:type="dxa"/>
            <w:tcBorders>
              <w:top w:val="none" w:sz="4" w:space="0" w:color="000000"/>
              <w:left w:val="none" w:sz="4" w:space="0" w:color="000000"/>
              <w:bottom w:val="none" w:sz="4" w:space="0" w:color="000000"/>
              <w:right w:val="none" w:sz="4" w:space="0" w:color="000000"/>
            </w:tcBorders>
          </w:tcPr>
          <w:p w14:paraId="68C87B6C" w14:textId="77777777" w:rsidR="00554DB6" w:rsidRPr="00C839A7" w:rsidRDefault="00554DB6"/>
        </w:tc>
        <w:tc>
          <w:tcPr>
            <w:tcW w:w="1980" w:type="dxa"/>
            <w:tcBorders>
              <w:left w:val="none" w:sz="4" w:space="0" w:color="000000"/>
              <w:bottom w:val="none" w:sz="4" w:space="0" w:color="000000"/>
              <w:right w:val="none" w:sz="4" w:space="0" w:color="000000"/>
            </w:tcBorders>
          </w:tcPr>
          <w:p w14:paraId="6E33C196" w14:textId="77777777" w:rsidR="00554DB6" w:rsidRPr="00C839A7" w:rsidRDefault="00000000">
            <w:pPr>
              <w:jc w:val="center"/>
              <w:rPr>
                <w:i/>
                <w:sz w:val="18"/>
                <w:szCs w:val="18"/>
              </w:rPr>
            </w:pPr>
            <w:r w:rsidRPr="00C839A7">
              <w:rPr>
                <w:i/>
                <w:sz w:val="18"/>
                <w:szCs w:val="18"/>
              </w:rPr>
              <w:t>(подпись)</w:t>
            </w:r>
          </w:p>
        </w:tc>
        <w:tc>
          <w:tcPr>
            <w:tcW w:w="540" w:type="dxa"/>
            <w:tcBorders>
              <w:top w:val="none" w:sz="4" w:space="0" w:color="000000"/>
              <w:left w:val="none" w:sz="4" w:space="0" w:color="000000"/>
              <w:bottom w:val="none" w:sz="4" w:space="0" w:color="000000"/>
              <w:right w:val="none" w:sz="4" w:space="0" w:color="000000"/>
            </w:tcBorders>
          </w:tcPr>
          <w:p w14:paraId="52969226" w14:textId="77777777" w:rsidR="00554DB6" w:rsidRPr="00C839A7" w:rsidRDefault="00554DB6">
            <w:pPr>
              <w:rPr>
                <w:i/>
                <w:sz w:val="18"/>
                <w:szCs w:val="18"/>
              </w:rPr>
            </w:pPr>
          </w:p>
        </w:tc>
        <w:tc>
          <w:tcPr>
            <w:tcW w:w="3086" w:type="dxa"/>
            <w:tcBorders>
              <w:left w:val="none" w:sz="4" w:space="0" w:color="000000"/>
              <w:bottom w:val="none" w:sz="4" w:space="0" w:color="000000"/>
              <w:right w:val="none" w:sz="4" w:space="0" w:color="000000"/>
            </w:tcBorders>
          </w:tcPr>
          <w:p w14:paraId="7571A2FA" w14:textId="77777777" w:rsidR="00554DB6" w:rsidRDefault="00000000">
            <w:pPr>
              <w:jc w:val="center"/>
              <w:rPr>
                <w:i/>
                <w:sz w:val="18"/>
                <w:szCs w:val="18"/>
              </w:rPr>
            </w:pPr>
            <w:r w:rsidRPr="00C839A7">
              <w:rPr>
                <w:i/>
                <w:sz w:val="18"/>
                <w:szCs w:val="18"/>
              </w:rPr>
              <w:t>(фамилия и инициалы руководителя)</w:t>
            </w:r>
          </w:p>
        </w:tc>
      </w:tr>
    </w:tbl>
    <w:p w14:paraId="738E7CF6" w14:textId="77777777" w:rsidR="00554DB6" w:rsidRDefault="00554DB6">
      <w:pPr>
        <w:jc w:val="both"/>
        <w:rPr>
          <w:sz w:val="22"/>
          <w:szCs w:val="22"/>
        </w:rPr>
      </w:pPr>
    </w:p>
    <w:p w14:paraId="3C5CD3EA" w14:textId="77777777" w:rsidR="00554DB6" w:rsidRDefault="00554DB6">
      <w:pPr>
        <w:jc w:val="both"/>
        <w:rPr>
          <w:sz w:val="28"/>
          <w:szCs w:val="28"/>
        </w:rPr>
      </w:pPr>
    </w:p>
    <w:sectPr w:rsidR="00554DB6" w:rsidSect="006069CC">
      <w:headerReference w:type="default" r:id="rId13"/>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7DE05" w14:textId="77777777" w:rsidR="00A97253" w:rsidRDefault="00A97253">
      <w:r>
        <w:separator/>
      </w:r>
    </w:p>
  </w:endnote>
  <w:endnote w:type="continuationSeparator" w:id="0">
    <w:p w14:paraId="4EA39B20" w14:textId="77777777" w:rsidR="00A97253" w:rsidRDefault="00A97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A3320" w14:textId="77777777" w:rsidR="00A97253" w:rsidRDefault="00A97253">
      <w:r>
        <w:separator/>
      </w:r>
    </w:p>
  </w:footnote>
  <w:footnote w:type="continuationSeparator" w:id="0">
    <w:p w14:paraId="062EC403" w14:textId="77777777" w:rsidR="00A97253" w:rsidRDefault="00A972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3773391"/>
      <w:docPartObj>
        <w:docPartGallery w:val="Page Numbers (Top of Page)"/>
        <w:docPartUnique/>
      </w:docPartObj>
    </w:sdtPr>
    <w:sdtContent>
      <w:p w14:paraId="62186E3A" w14:textId="77777777" w:rsidR="00554DB6" w:rsidRDefault="00000000">
        <w:pPr>
          <w:pStyle w:val="af8"/>
          <w:jc w:val="center"/>
        </w:pPr>
        <w:r>
          <w:fldChar w:fldCharType="begin"/>
        </w:r>
        <w:r>
          <w:instrText>PAGE   \* MERGEFORMAT</w:instrText>
        </w:r>
        <w:r>
          <w:fldChar w:fldCharType="separate"/>
        </w:r>
        <w:r>
          <w:t>2</w:t>
        </w:r>
        <w:r>
          <w:fldChar w:fldCharType="end"/>
        </w:r>
      </w:p>
    </w:sdtContent>
  </w:sdt>
  <w:p w14:paraId="5E4998BC" w14:textId="77777777" w:rsidR="00554DB6" w:rsidRDefault="00554DB6">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102EF"/>
    <w:multiLevelType w:val="multilevel"/>
    <w:tmpl w:val="0C92974E"/>
    <w:lvl w:ilvl="0">
      <w:start w:val="1"/>
      <w:numFmt w:val="decimal"/>
      <w:lvlText w:val="%1."/>
      <w:lvlJc w:val="left"/>
      <w:pPr>
        <w:ind w:left="1354" w:hanging="645"/>
      </w:pPr>
      <w:rPr>
        <w:rFonts w:ascii="Times New Roman" w:hAnsi="Times New Roman" w:cs="Times New Roman" w:hint="default"/>
        <w:sz w:val="28"/>
        <w:szCs w:val="28"/>
      </w:rPr>
    </w:lvl>
    <w:lvl w:ilvl="1">
      <w:start w:val="1"/>
      <w:numFmt w:val="decimal"/>
      <w:lvlText w:val="%1.%2."/>
      <w:lvlJc w:val="left"/>
      <w:pPr>
        <w:ind w:left="1429" w:hanging="720"/>
      </w:pPr>
      <w:rPr>
        <w:sz w:val="28"/>
        <w:szCs w:val="28"/>
      </w:rPr>
    </w:lvl>
    <w:lvl w:ilvl="2">
      <w:start w:val="1"/>
      <w:numFmt w:val="decimal"/>
      <w:lvlText w:val="%1.%2.%3."/>
      <w:lvlJc w:val="left"/>
      <w:pPr>
        <w:ind w:left="1429" w:hanging="720"/>
      </w:pPr>
      <w:rPr>
        <w:sz w:val="28"/>
        <w:szCs w:val="28"/>
      </w:rPr>
    </w:lvl>
    <w:lvl w:ilvl="3">
      <w:start w:val="1"/>
      <w:numFmt w:val="decimal"/>
      <w:lvlText w:val="%1.%2.%3.%4."/>
      <w:lvlJc w:val="left"/>
      <w:pPr>
        <w:ind w:left="1789" w:hanging="1080"/>
      </w:pPr>
      <w:rPr>
        <w:sz w:val="28"/>
        <w:szCs w:val="28"/>
      </w:rPr>
    </w:lvl>
    <w:lvl w:ilvl="4">
      <w:start w:val="1"/>
      <w:numFmt w:val="decimal"/>
      <w:lvlText w:val="%1.%2.%3.%4.%5."/>
      <w:lvlJc w:val="left"/>
      <w:pPr>
        <w:ind w:left="1789" w:hanging="1080"/>
      </w:pPr>
      <w:rPr>
        <w:sz w:val="28"/>
        <w:szCs w:val="28"/>
      </w:rPr>
    </w:lvl>
    <w:lvl w:ilvl="5">
      <w:start w:val="1"/>
      <w:numFmt w:val="decimal"/>
      <w:lvlText w:val="%1.%2.%3.%4.%5.%6."/>
      <w:lvlJc w:val="left"/>
      <w:pPr>
        <w:ind w:left="2149" w:hanging="1440"/>
      </w:pPr>
      <w:rPr>
        <w:sz w:val="28"/>
        <w:szCs w:val="28"/>
      </w:rPr>
    </w:lvl>
    <w:lvl w:ilvl="6">
      <w:start w:val="1"/>
      <w:numFmt w:val="decimal"/>
      <w:lvlText w:val="%1.%2.%3.%4.%5.%6.%7."/>
      <w:lvlJc w:val="left"/>
      <w:pPr>
        <w:ind w:left="2509" w:hanging="1800"/>
      </w:pPr>
      <w:rPr>
        <w:sz w:val="28"/>
        <w:szCs w:val="28"/>
      </w:rPr>
    </w:lvl>
    <w:lvl w:ilvl="7">
      <w:start w:val="1"/>
      <w:numFmt w:val="decimal"/>
      <w:lvlText w:val="%1.%2.%3.%4.%5.%6.%7.%8."/>
      <w:lvlJc w:val="left"/>
      <w:pPr>
        <w:ind w:left="2509" w:hanging="1800"/>
      </w:pPr>
      <w:rPr>
        <w:sz w:val="28"/>
        <w:szCs w:val="28"/>
      </w:rPr>
    </w:lvl>
    <w:lvl w:ilvl="8">
      <w:start w:val="1"/>
      <w:numFmt w:val="decimal"/>
      <w:lvlText w:val="%1.%2.%3.%4.%5.%6.%7.%8.%9."/>
      <w:lvlJc w:val="left"/>
      <w:pPr>
        <w:ind w:left="2869" w:hanging="2160"/>
      </w:pPr>
      <w:rPr>
        <w:sz w:val="28"/>
        <w:szCs w:val="28"/>
      </w:rPr>
    </w:lvl>
  </w:abstractNum>
  <w:num w:numId="1" w16cid:durableId="6295592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DB6"/>
    <w:rsid w:val="000666AE"/>
    <w:rsid w:val="00440E90"/>
    <w:rsid w:val="004C009F"/>
    <w:rsid w:val="00554DB6"/>
    <w:rsid w:val="006069CC"/>
    <w:rsid w:val="00762D63"/>
    <w:rsid w:val="00A97253"/>
    <w:rsid w:val="00C16E3A"/>
    <w:rsid w:val="00C839A7"/>
    <w:rsid w:val="00DF7695"/>
    <w:rsid w:val="00E44125"/>
    <w:rsid w:val="00F611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FD343"/>
  <w15:docId w15:val="{1D2B03AE-890B-4D79-A018-184C3683A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4F81BD"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pPr>
      <w:spacing w:line="276" w:lineRule="auto"/>
    </w:pPr>
    <w:rPr>
      <w:b/>
      <w:bCs/>
      <w:color w:val="4F81BD" w:themeColor="accent1"/>
      <w:sz w:val="18"/>
      <w:szCs w:val="18"/>
    </w:rPr>
  </w:style>
  <w:style w:type="character" w:customStyle="1" w:styleId="ab">
    <w:name w:val="Название объекта Знак"/>
    <w:basedOn w:val="a0"/>
    <w:link w:val="aa"/>
    <w:uiPriority w:val="35"/>
    <w:rPr>
      <w:b/>
      <w:bCs/>
      <w:color w:val="4F81BD"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c">
    <w:name w:val="Hyperlink"/>
    <w:uiPriority w:val="99"/>
    <w:unhideWhenUsed/>
    <w:rPr>
      <w:color w:val="0000FF" w:themeColor="hyperlink"/>
      <w:u w:val="single"/>
    </w:rPr>
  </w:style>
  <w:style w:type="paragraph" w:styleId="ad">
    <w:name w:val="footnote text"/>
    <w:basedOn w:val="a"/>
    <w:link w:val="ae"/>
    <w:uiPriority w:val="99"/>
    <w:semiHidden/>
    <w:unhideWhenUsed/>
    <w:pPr>
      <w:spacing w:after="40"/>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style>
  <w:style w:type="paragraph" w:styleId="af5">
    <w:name w:val="Normal (Web)"/>
    <w:basedOn w:val="a"/>
    <w:pPr>
      <w:spacing w:before="100" w:after="100"/>
    </w:pPr>
    <w:rPr>
      <w:color w:val="000000"/>
      <w:sz w:val="24"/>
      <w:szCs w:val="24"/>
    </w:rPr>
  </w:style>
  <w:style w:type="paragraph" w:customStyle="1" w:styleId="ConsPlusTitle">
    <w:name w:val="ConsPlusTitle"/>
    <w:pPr>
      <w:widowControl w:val="0"/>
      <w:spacing w:after="0" w:line="240" w:lineRule="auto"/>
    </w:pPr>
    <w:rPr>
      <w:rFonts w:ascii="Times New Roman" w:eastAsia="Times New Roman" w:hAnsi="Times New Roman" w:cs="Times New Roman"/>
      <w:b/>
      <w:bCs/>
      <w:sz w:val="24"/>
      <w:szCs w:val="24"/>
      <w:lang w:eastAsia="ru-RU"/>
    </w:rPr>
  </w:style>
  <w:style w:type="paragraph" w:styleId="af6">
    <w:name w:val="Balloon Text"/>
    <w:basedOn w:val="a"/>
    <w:link w:val="af7"/>
    <w:uiPriority w:val="99"/>
    <w:semiHidden/>
    <w:unhideWhenUsed/>
    <w:rPr>
      <w:rFonts w:ascii="Tahoma" w:hAnsi="Tahoma" w:cs="Tahoma"/>
      <w:sz w:val="16"/>
      <w:szCs w:val="16"/>
    </w:rPr>
  </w:style>
  <w:style w:type="character" w:customStyle="1" w:styleId="af7">
    <w:name w:val="Текст выноски Знак"/>
    <w:basedOn w:val="a0"/>
    <w:link w:val="af6"/>
    <w:uiPriority w:val="99"/>
    <w:semiHidden/>
    <w:rPr>
      <w:rFonts w:ascii="Tahoma" w:eastAsia="Times New Roman" w:hAnsi="Tahoma" w:cs="Tahoma"/>
      <w:sz w:val="16"/>
      <w:szCs w:val="16"/>
      <w:lang w:eastAsia="ar-SA"/>
    </w:rPr>
  </w:style>
  <w:style w:type="paragraph" w:styleId="af8">
    <w:name w:val="header"/>
    <w:basedOn w:val="a"/>
    <w:link w:val="af9"/>
    <w:uiPriority w:val="99"/>
    <w:unhideWhenUsed/>
    <w:pPr>
      <w:tabs>
        <w:tab w:val="center" w:pos="4677"/>
        <w:tab w:val="right" w:pos="9355"/>
      </w:tabs>
    </w:pPr>
  </w:style>
  <w:style w:type="character" w:customStyle="1" w:styleId="af9">
    <w:name w:val="Верхний колонтитул Знак"/>
    <w:basedOn w:val="a0"/>
    <w:link w:val="af8"/>
    <w:uiPriority w:val="99"/>
    <w:rPr>
      <w:rFonts w:ascii="Times New Roman" w:eastAsia="Times New Roman" w:hAnsi="Times New Roman" w:cs="Times New Roman"/>
      <w:sz w:val="20"/>
      <w:szCs w:val="20"/>
      <w:lang w:eastAsia="ar-SA"/>
    </w:rPr>
  </w:style>
  <w:style w:type="paragraph" w:styleId="afa">
    <w:name w:val="footer"/>
    <w:basedOn w:val="a"/>
    <w:link w:val="afb"/>
    <w:uiPriority w:val="99"/>
    <w:unhideWhenUsed/>
    <w:pPr>
      <w:tabs>
        <w:tab w:val="center" w:pos="4677"/>
        <w:tab w:val="right" w:pos="9355"/>
      </w:tabs>
    </w:pPr>
  </w:style>
  <w:style w:type="character" w:customStyle="1" w:styleId="afb">
    <w:name w:val="Нижний колонтитул Знак"/>
    <w:basedOn w:val="a0"/>
    <w:link w:val="afa"/>
    <w:uiPriority w:val="99"/>
    <w:rPr>
      <w:rFonts w:ascii="Times New Roman" w:eastAsia="Times New Roman" w:hAnsi="Times New Roman" w:cs="Times New Roman"/>
      <w:sz w:val="20"/>
      <w:szCs w:val="20"/>
      <w:lang w:eastAsia="ar-SA"/>
    </w:rPr>
  </w:style>
  <w:style w:type="paragraph" w:styleId="afc">
    <w:name w:val="List Paragraph"/>
    <w:basedOn w:val="a"/>
    <w:qFormat/>
    <w:pPr>
      <w:ind w:left="720"/>
      <w:contextualSpacing/>
    </w:pPr>
  </w:style>
  <w:style w:type="paragraph" w:customStyle="1" w:styleId="ConsPlusNormal">
    <w:name w:val="ConsPlusNormal"/>
    <w:link w:val="ConsPlusNormal0"/>
    <w:pPr>
      <w:widowControl w:val="0"/>
      <w:spacing w:after="0" w:line="240" w:lineRule="auto"/>
    </w:pPr>
    <w:rPr>
      <w:rFonts w:ascii="Times New Roman" w:eastAsia="Times New Roman" w:hAnsi="Times New Roman" w:cs="Times New Roman"/>
      <w:sz w:val="24"/>
      <w:szCs w:val="20"/>
      <w:lang w:eastAsia="ru-RU"/>
    </w:rPr>
  </w:style>
  <w:style w:type="table" w:styleId="afd">
    <w:name w:val="Table Grid"/>
    <w:basedOn w:val="a1"/>
    <w:uiPriority w:val="59"/>
    <w:pPr>
      <w:spacing w:after="0" w:line="240" w:lineRule="auto"/>
    </w:pPr>
    <w:rPr>
      <w:rFonts w:ascii="Times New Roman" w:hAnsi="Times New Roman" w:cs="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rsid w:val="006069CC"/>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dm-kyivozy.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SPB&amp;n=316702&amp;dst=10131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SPB&amp;n=316702&amp;dst=10125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ogin.consultant.ru/link/?req=doc&amp;base=SPB&amp;n=316702&amp;dst=101235" TargetMode="External"/><Relationship Id="rId4" Type="http://schemas.openxmlformats.org/officeDocument/2006/relationships/settings" Target="settings.xml"/><Relationship Id="rId9" Type="http://schemas.openxmlformats.org/officeDocument/2006/relationships/hyperlink" Target="https://login.consultant.ru/link/?req=doc&amp;base=LAW&amp;n=508991&amp;dst=10012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8B1AEA-8782-49CD-8B1F-A906A6DC4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26</Pages>
  <Words>5989</Words>
  <Characters>34141</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Эдуардович Клинков</dc:creator>
  <cp:lastModifiedBy>Каракозова Ирина</cp:lastModifiedBy>
  <cp:revision>5</cp:revision>
  <dcterms:created xsi:type="dcterms:W3CDTF">2026-10-13T18:18:00Z</dcterms:created>
  <dcterms:modified xsi:type="dcterms:W3CDTF">2026-10-15T09:26:00Z</dcterms:modified>
</cp:coreProperties>
</file>