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0E2" w:rsidRPr="00783481" w:rsidRDefault="00783481" w:rsidP="00783481">
      <w:pPr>
        <w:jc w:val="center"/>
        <w:rPr>
          <w:rFonts w:ascii="Arial Black" w:hAnsi="Arial Black" w:cs="Times New Roman"/>
          <w:sz w:val="44"/>
          <w:szCs w:val="44"/>
        </w:rPr>
      </w:pPr>
      <w:r w:rsidRPr="00783481">
        <w:rPr>
          <w:rFonts w:ascii="Arial Black" w:hAnsi="Arial Black" w:cs="Times New Roman"/>
          <w:sz w:val="44"/>
          <w:szCs w:val="44"/>
        </w:rPr>
        <w:t>Уважаемые индивидуальные предприниматели!</w:t>
      </w:r>
    </w:p>
    <w:p w:rsidR="00783481" w:rsidRPr="00783481" w:rsidRDefault="00783481" w:rsidP="00783481">
      <w:pPr>
        <w:pStyle w:val="Default"/>
        <w:jc w:val="center"/>
        <w:rPr>
          <w:sz w:val="40"/>
          <w:szCs w:val="40"/>
        </w:rPr>
      </w:pPr>
    </w:p>
    <w:p w:rsidR="00783481" w:rsidRDefault="00783481" w:rsidP="00783481">
      <w:pPr>
        <w:pStyle w:val="Default"/>
        <w:jc w:val="both"/>
        <w:rPr>
          <w:sz w:val="40"/>
          <w:szCs w:val="40"/>
        </w:rPr>
      </w:pPr>
      <w:proofErr w:type="gramStart"/>
      <w:r>
        <w:rPr>
          <w:sz w:val="40"/>
          <w:szCs w:val="40"/>
        </w:rPr>
        <w:t>Межрайонная</w:t>
      </w:r>
      <w:proofErr w:type="gramEnd"/>
      <w:r>
        <w:rPr>
          <w:sz w:val="40"/>
          <w:szCs w:val="40"/>
        </w:rPr>
        <w:t xml:space="preserve"> ИФНС №2 по Ленинградской области сообщает:</w:t>
      </w:r>
    </w:p>
    <w:p w:rsidR="00783481" w:rsidRDefault="00783481" w:rsidP="00783481">
      <w:pPr>
        <w:pStyle w:val="Default"/>
        <w:jc w:val="both"/>
        <w:rPr>
          <w:sz w:val="40"/>
          <w:szCs w:val="40"/>
        </w:rPr>
      </w:pPr>
      <w:bookmarkStart w:id="0" w:name="_GoBack"/>
      <w:bookmarkEnd w:id="0"/>
    </w:p>
    <w:p w:rsidR="00783481" w:rsidRPr="00783481" w:rsidRDefault="00783481" w:rsidP="00783481">
      <w:pPr>
        <w:pStyle w:val="Default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С 01.04.2024 у Вас появляется возможность </w:t>
      </w:r>
      <w:r w:rsidRPr="00783481">
        <w:rPr>
          <w:sz w:val="40"/>
          <w:szCs w:val="40"/>
        </w:rPr>
        <w:t xml:space="preserve">отправлять через ЛК ИП </w:t>
      </w:r>
      <w:r>
        <w:rPr>
          <w:sz w:val="40"/>
          <w:szCs w:val="40"/>
        </w:rPr>
        <w:t xml:space="preserve">следующие виды </w:t>
      </w:r>
      <w:r w:rsidRPr="00783481">
        <w:rPr>
          <w:sz w:val="40"/>
          <w:szCs w:val="40"/>
        </w:rPr>
        <w:t>налогов</w:t>
      </w:r>
      <w:r>
        <w:rPr>
          <w:sz w:val="40"/>
          <w:szCs w:val="40"/>
        </w:rPr>
        <w:t>ой</w:t>
      </w:r>
      <w:r w:rsidRPr="00783481">
        <w:rPr>
          <w:sz w:val="40"/>
          <w:szCs w:val="40"/>
        </w:rPr>
        <w:t xml:space="preserve"> отчетност</w:t>
      </w:r>
      <w:r>
        <w:rPr>
          <w:sz w:val="40"/>
          <w:szCs w:val="40"/>
        </w:rPr>
        <w:t>и</w:t>
      </w:r>
      <w:r w:rsidRPr="00783481">
        <w:rPr>
          <w:sz w:val="40"/>
          <w:szCs w:val="40"/>
        </w:rPr>
        <w:t>:</w:t>
      </w:r>
    </w:p>
    <w:p w:rsidR="00783481" w:rsidRPr="00783481" w:rsidRDefault="00783481" w:rsidP="00783481">
      <w:pPr>
        <w:pStyle w:val="Default"/>
        <w:numPr>
          <w:ilvl w:val="0"/>
          <w:numId w:val="1"/>
        </w:numPr>
        <w:spacing w:after="36"/>
        <w:jc w:val="both"/>
        <w:rPr>
          <w:sz w:val="40"/>
          <w:szCs w:val="40"/>
        </w:rPr>
      </w:pPr>
      <w:r w:rsidRPr="00783481">
        <w:rPr>
          <w:sz w:val="40"/>
          <w:szCs w:val="40"/>
        </w:rPr>
        <w:t>налоговая декларация по налогу, уплачиваемому в связи с применением упрощенной системы налогообложения (1152017);</w:t>
      </w:r>
    </w:p>
    <w:p w:rsidR="00783481" w:rsidRPr="00783481" w:rsidRDefault="00783481" w:rsidP="00783481">
      <w:pPr>
        <w:pStyle w:val="Default"/>
        <w:numPr>
          <w:ilvl w:val="0"/>
          <w:numId w:val="1"/>
        </w:numPr>
        <w:spacing w:after="36"/>
        <w:jc w:val="both"/>
        <w:rPr>
          <w:sz w:val="40"/>
          <w:szCs w:val="40"/>
        </w:rPr>
      </w:pPr>
      <w:r w:rsidRPr="00783481">
        <w:rPr>
          <w:sz w:val="40"/>
          <w:szCs w:val="40"/>
        </w:rPr>
        <w:t>налоговая декларация по налогу на добычу полезных ископаемых (1151054);</w:t>
      </w:r>
    </w:p>
    <w:p w:rsidR="00783481" w:rsidRPr="00783481" w:rsidRDefault="00783481" w:rsidP="00783481">
      <w:pPr>
        <w:pStyle w:val="Default"/>
        <w:numPr>
          <w:ilvl w:val="0"/>
          <w:numId w:val="1"/>
        </w:numPr>
        <w:jc w:val="both"/>
        <w:rPr>
          <w:sz w:val="40"/>
          <w:szCs w:val="40"/>
        </w:rPr>
      </w:pPr>
      <w:r w:rsidRPr="00783481">
        <w:rPr>
          <w:sz w:val="40"/>
          <w:szCs w:val="40"/>
        </w:rPr>
        <w:t>сведения о полученных разрешениях на добычу (вылов) водных биологических ресурсов, суммах сбора за пользование объектами водных биологических ресурсов, подлежащих уплате в виде разового и регулярных взносов (1110011).</w:t>
      </w:r>
    </w:p>
    <w:p w:rsidR="00783481" w:rsidRPr="00783481" w:rsidRDefault="00783481" w:rsidP="00783481">
      <w:pPr>
        <w:pStyle w:val="Default"/>
        <w:jc w:val="both"/>
        <w:rPr>
          <w:sz w:val="40"/>
          <w:szCs w:val="40"/>
        </w:rPr>
      </w:pPr>
    </w:p>
    <w:p w:rsidR="00783481" w:rsidRDefault="00783481" w:rsidP="00783481">
      <w:pPr>
        <w:jc w:val="both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В дальнейшем п</w:t>
      </w:r>
      <w:r w:rsidRPr="00783481">
        <w:rPr>
          <w:rFonts w:ascii="Times New Roman" w:hAnsi="Times New Roman" w:cs="Times New Roman"/>
          <w:sz w:val="40"/>
          <w:szCs w:val="40"/>
        </w:rPr>
        <w:t>еречень налоговой отчетности в ЛК ИП будет расширяться.</w:t>
      </w:r>
    </w:p>
    <w:p w:rsidR="00783481" w:rsidRDefault="00783481" w:rsidP="00783481">
      <w:pPr>
        <w:jc w:val="both"/>
        <w:rPr>
          <w:rFonts w:ascii="Times New Roman" w:hAnsi="Times New Roman" w:cs="Times New Roman"/>
          <w:sz w:val="40"/>
          <w:szCs w:val="40"/>
        </w:rPr>
      </w:pPr>
    </w:p>
    <w:p w:rsidR="00783481" w:rsidRPr="00783481" w:rsidRDefault="00783481" w:rsidP="00783481">
      <w:pPr>
        <w:jc w:val="both"/>
        <w:rPr>
          <w:rFonts w:ascii="Times New Roman" w:hAnsi="Times New Roman" w:cs="Times New Roman"/>
          <w:sz w:val="40"/>
          <w:szCs w:val="40"/>
        </w:rPr>
      </w:pPr>
    </w:p>
    <w:sectPr w:rsidR="00783481" w:rsidRPr="007834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565D1"/>
    <w:multiLevelType w:val="hybridMultilevel"/>
    <w:tmpl w:val="ABD6C7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481"/>
    <w:rsid w:val="005E70E2"/>
    <w:rsid w:val="00783481"/>
    <w:rsid w:val="00FF4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8348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8348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Инна Олеговна</dc:creator>
  <cp:lastModifiedBy>Лаптева Инна Олеговна</cp:lastModifiedBy>
  <cp:revision>2</cp:revision>
  <dcterms:created xsi:type="dcterms:W3CDTF">2024-02-08T10:08:00Z</dcterms:created>
  <dcterms:modified xsi:type="dcterms:W3CDTF">2024-02-08T10:08:00Z</dcterms:modified>
</cp:coreProperties>
</file>